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DF" w:rsidRPr="00031D56" w:rsidRDefault="00F154DF" w:rsidP="005D6AB1">
      <w:pPr>
        <w:jc w:val="both"/>
      </w:pPr>
    </w:p>
    <w:p w:rsidR="00F154DF" w:rsidRPr="00031D56" w:rsidRDefault="00F154DF" w:rsidP="005D6AB1">
      <w:pPr>
        <w:jc w:val="both"/>
      </w:pPr>
      <w:r w:rsidRPr="00031D56">
        <w:rPr>
          <w:noProof/>
          <w:lang w:eastAsia="de-AT"/>
        </w:rPr>
        <mc:AlternateContent>
          <mc:Choice Requires="wps">
            <w:drawing>
              <wp:anchor distT="0" distB="0" distL="114300" distR="114300" simplePos="0" relativeHeight="251665408" behindDoc="0" locked="0" layoutInCell="0" allowOverlap="1" wp14:anchorId="611AF07E" wp14:editId="6188F008">
                <wp:simplePos x="0" y="0"/>
                <wp:positionH relativeFrom="column">
                  <wp:posOffset>-632166</wp:posOffset>
                </wp:positionH>
                <wp:positionV relativeFrom="paragraph">
                  <wp:posOffset>833972</wp:posOffset>
                </wp:positionV>
                <wp:extent cx="6185953" cy="8229600"/>
                <wp:effectExtent l="0" t="0" r="2476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953" cy="82296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54DF" w:rsidRDefault="00F154DF" w:rsidP="00F154DF">
                            <w:pPr>
                              <w:ind w:firstLine="708"/>
                              <w:rPr>
                                <w:b/>
                                <w:sz w:val="40"/>
                                <w:szCs w:val="40"/>
                                <w:lang w:eastAsia="de-AT"/>
                              </w:rPr>
                            </w:pPr>
                          </w:p>
                          <w:p w:rsidR="00F154DF" w:rsidRPr="00B47A5B" w:rsidRDefault="00F154DF" w:rsidP="00F154DF">
                            <w:pPr>
                              <w:ind w:firstLine="708"/>
                              <w:rPr>
                                <w:b/>
                                <w:sz w:val="40"/>
                                <w:szCs w:val="40"/>
                                <w:lang w:eastAsia="de-AT"/>
                              </w:rPr>
                            </w:pPr>
                            <w:r w:rsidRPr="00B47A5B">
                              <w:rPr>
                                <w:b/>
                                <w:sz w:val="40"/>
                                <w:szCs w:val="40"/>
                                <w:lang w:eastAsia="de-AT"/>
                              </w:rPr>
                              <w:t>PRESSEKONFERENZ</w:t>
                            </w:r>
                          </w:p>
                          <w:p w:rsidR="005108D3" w:rsidRDefault="005108D3" w:rsidP="00F154DF">
                            <w:pPr>
                              <w:ind w:firstLine="708"/>
                              <w:rPr>
                                <w:sz w:val="24"/>
                                <w:szCs w:val="24"/>
                                <w:u w:val="single"/>
                                <w:lang w:eastAsia="de-AT"/>
                              </w:rPr>
                            </w:pPr>
                          </w:p>
                          <w:p w:rsidR="00F154DF" w:rsidRPr="00751EF1" w:rsidRDefault="00F154DF" w:rsidP="00F154DF">
                            <w:pPr>
                              <w:ind w:firstLine="708"/>
                              <w:rPr>
                                <w:sz w:val="24"/>
                                <w:szCs w:val="24"/>
                                <w:u w:val="single"/>
                                <w:lang w:eastAsia="de-AT"/>
                              </w:rPr>
                            </w:pPr>
                            <w:r w:rsidRPr="00751EF1">
                              <w:rPr>
                                <w:sz w:val="24"/>
                                <w:szCs w:val="24"/>
                                <w:u w:val="single"/>
                                <w:lang w:eastAsia="de-AT"/>
                              </w:rPr>
                              <w:t>Thema:</w:t>
                            </w:r>
                          </w:p>
                          <w:p w:rsidR="00F154DF" w:rsidRDefault="00F154DF" w:rsidP="00F154DF">
                            <w:pPr>
                              <w:ind w:firstLine="708"/>
                              <w:rPr>
                                <w:szCs w:val="24"/>
                                <w:u w:val="single"/>
                                <w:lang w:eastAsia="de-AT"/>
                              </w:rPr>
                            </w:pPr>
                          </w:p>
                          <w:p w:rsidR="008041A6" w:rsidRPr="008041A6" w:rsidRDefault="008041A6" w:rsidP="008041A6">
                            <w:pPr>
                              <w:spacing w:line="338" w:lineRule="atLeast"/>
                              <w:ind w:left="709"/>
                              <w:rPr>
                                <w:b/>
                                <w:bCs/>
                                <w:sz w:val="28"/>
                                <w:szCs w:val="28"/>
                                <w:lang w:val="de-DE"/>
                              </w:rPr>
                            </w:pPr>
                            <w:r w:rsidRPr="008041A6">
                              <w:rPr>
                                <w:b/>
                                <w:bCs/>
                                <w:sz w:val="28"/>
                                <w:szCs w:val="28"/>
                                <w:lang w:val="de-DE"/>
                              </w:rPr>
                              <w:t>PK: Licht an für Patientensicherheit: Setzen wir ein Zeichen!</w:t>
                            </w:r>
                          </w:p>
                          <w:p w:rsidR="005108D3" w:rsidRDefault="005108D3" w:rsidP="008041A6">
                            <w:pPr>
                              <w:ind w:firstLine="708"/>
                              <w:rPr>
                                <w:sz w:val="24"/>
                                <w:szCs w:val="24"/>
                                <w:u w:val="single"/>
                              </w:rPr>
                            </w:pPr>
                          </w:p>
                          <w:p w:rsidR="008041A6" w:rsidRDefault="008041A6" w:rsidP="008041A6">
                            <w:pPr>
                              <w:ind w:firstLine="708"/>
                              <w:rPr>
                                <w:sz w:val="24"/>
                                <w:szCs w:val="24"/>
                                <w:u w:val="single"/>
                              </w:rPr>
                            </w:pPr>
                            <w:r w:rsidRPr="00751EF1">
                              <w:rPr>
                                <w:sz w:val="24"/>
                                <w:szCs w:val="24"/>
                                <w:u w:val="single"/>
                              </w:rPr>
                              <w:t>Teilnehmer:</w:t>
                            </w:r>
                          </w:p>
                          <w:p w:rsidR="00D535CB" w:rsidRPr="00751EF1" w:rsidRDefault="00D535CB" w:rsidP="008041A6">
                            <w:pPr>
                              <w:ind w:firstLine="708"/>
                              <w:rPr>
                                <w:sz w:val="24"/>
                                <w:szCs w:val="24"/>
                                <w:u w:val="single"/>
                              </w:rPr>
                            </w:pPr>
                          </w:p>
                          <w:p w:rsidR="00D535CB" w:rsidRPr="005108D3" w:rsidRDefault="00D535CB" w:rsidP="00D535CB">
                            <w:pPr>
                              <w:spacing w:after="120" w:line="240" w:lineRule="auto"/>
                              <w:ind w:left="709"/>
                              <w:rPr>
                                <w:b/>
                                <w:color w:val="000000"/>
                                <w:sz w:val="28"/>
                                <w:szCs w:val="28"/>
                              </w:rPr>
                            </w:pPr>
                            <w:r w:rsidRPr="005108D3">
                              <w:rPr>
                                <w:b/>
                                <w:color w:val="000000"/>
                                <w:sz w:val="28"/>
                                <w:szCs w:val="28"/>
                              </w:rPr>
                              <w:t>a.o. Univ. Prof. Dr. Thomas Szekeres</w:t>
                            </w:r>
                          </w:p>
                          <w:p w:rsidR="00D535CB" w:rsidRDefault="00D535CB" w:rsidP="00D535CB">
                            <w:pPr>
                              <w:spacing w:after="120" w:line="240" w:lineRule="auto"/>
                              <w:ind w:left="709"/>
                              <w:rPr>
                                <w:color w:val="000000"/>
                              </w:rPr>
                            </w:pPr>
                            <w:r>
                              <w:rPr>
                                <w:color w:val="000000"/>
                              </w:rPr>
                              <w:t>Präsident Österreichische Ärztekammer</w:t>
                            </w:r>
                          </w:p>
                          <w:p w:rsidR="00D535CB" w:rsidRDefault="00D535CB" w:rsidP="00302A2D">
                            <w:pPr>
                              <w:spacing w:after="120" w:line="240" w:lineRule="auto"/>
                              <w:ind w:left="709"/>
                              <w:rPr>
                                <w:b/>
                                <w:color w:val="000000"/>
                                <w:sz w:val="28"/>
                                <w:szCs w:val="28"/>
                              </w:rPr>
                            </w:pPr>
                          </w:p>
                          <w:p w:rsidR="008041A6" w:rsidRDefault="008041A6" w:rsidP="00302A2D">
                            <w:pPr>
                              <w:spacing w:after="120" w:line="240" w:lineRule="auto"/>
                              <w:ind w:left="709"/>
                              <w:rPr>
                                <w:b/>
                                <w:color w:val="000000"/>
                                <w:sz w:val="28"/>
                                <w:szCs w:val="28"/>
                              </w:rPr>
                            </w:pPr>
                            <w:r>
                              <w:rPr>
                                <w:b/>
                                <w:color w:val="000000"/>
                                <w:sz w:val="28"/>
                                <w:szCs w:val="28"/>
                              </w:rPr>
                              <w:t>Dr. Brigitte Ettl</w:t>
                            </w:r>
                          </w:p>
                          <w:p w:rsidR="008041A6" w:rsidRPr="008041A6" w:rsidRDefault="008041A6" w:rsidP="00302A2D">
                            <w:pPr>
                              <w:spacing w:after="120" w:line="240" w:lineRule="auto"/>
                              <w:ind w:left="709"/>
                              <w:rPr>
                                <w:color w:val="000000"/>
                              </w:rPr>
                            </w:pPr>
                            <w:r w:rsidRPr="008041A6">
                              <w:rPr>
                                <w:color w:val="000000"/>
                              </w:rPr>
                              <w:t>ehemalige Ärztliche Direktorin K</w:t>
                            </w:r>
                            <w:r w:rsidR="003C70CA">
                              <w:rPr>
                                <w:color w:val="000000"/>
                              </w:rPr>
                              <w:t xml:space="preserve">linik </w:t>
                            </w:r>
                            <w:r w:rsidRPr="008041A6">
                              <w:rPr>
                                <w:color w:val="000000"/>
                              </w:rPr>
                              <w:t>Hietzing, Präsidentin Österreichische Plattform Patientensicherheit</w:t>
                            </w:r>
                          </w:p>
                          <w:p w:rsidR="008041A6" w:rsidRDefault="008041A6" w:rsidP="008041A6">
                            <w:pPr>
                              <w:rPr>
                                <w:color w:val="000000"/>
                              </w:rPr>
                            </w:pPr>
                          </w:p>
                          <w:p w:rsidR="003C70CA" w:rsidRPr="003C70CA" w:rsidRDefault="008041A6" w:rsidP="00302A2D">
                            <w:pPr>
                              <w:spacing w:after="120" w:line="240" w:lineRule="auto"/>
                              <w:ind w:left="709"/>
                              <w:rPr>
                                <w:b/>
                                <w:color w:val="000000"/>
                                <w:sz w:val="28"/>
                                <w:szCs w:val="28"/>
                              </w:rPr>
                            </w:pPr>
                            <w:r w:rsidRPr="003C70CA">
                              <w:rPr>
                                <w:b/>
                                <w:color w:val="000000"/>
                                <w:sz w:val="28"/>
                                <w:szCs w:val="28"/>
                              </w:rPr>
                              <w:t xml:space="preserve">Mag. Gabriele Jaksch </w:t>
                            </w:r>
                          </w:p>
                          <w:p w:rsidR="008041A6" w:rsidRDefault="003C70CA" w:rsidP="00302A2D">
                            <w:pPr>
                              <w:spacing w:after="120" w:line="240" w:lineRule="auto"/>
                              <w:ind w:left="709"/>
                              <w:rPr>
                                <w:color w:val="000000"/>
                              </w:rPr>
                            </w:pPr>
                            <w:r>
                              <w:rPr>
                                <w:rFonts w:eastAsia="Times New Roman"/>
                              </w:rPr>
                              <w:t>Präsidentin MTD-Austria, Dachverband der gehobenen medizinisch-technischen Berufe Österreichs </w:t>
                            </w:r>
                          </w:p>
                          <w:p w:rsidR="008041A6" w:rsidRDefault="008041A6" w:rsidP="008041A6">
                            <w:pPr>
                              <w:rPr>
                                <w:color w:val="000000"/>
                              </w:rPr>
                            </w:pPr>
                          </w:p>
                          <w:p w:rsidR="005108D3" w:rsidRPr="005108D3" w:rsidRDefault="005108D3" w:rsidP="00302A2D">
                            <w:pPr>
                              <w:spacing w:after="120" w:line="240" w:lineRule="auto"/>
                              <w:ind w:firstLine="709"/>
                              <w:rPr>
                                <w:b/>
                                <w:color w:val="000000"/>
                                <w:sz w:val="28"/>
                                <w:szCs w:val="28"/>
                              </w:rPr>
                            </w:pPr>
                            <w:r w:rsidRPr="005108D3">
                              <w:rPr>
                                <w:b/>
                                <w:color w:val="000000"/>
                                <w:sz w:val="28"/>
                                <w:szCs w:val="28"/>
                              </w:rPr>
                              <w:t>Mag.</w:t>
                            </w:r>
                            <w:r w:rsidR="00302A2D">
                              <w:rPr>
                                <w:b/>
                                <w:color w:val="000000"/>
                                <w:sz w:val="28"/>
                                <w:szCs w:val="28"/>
                              </w:rPr>
                              <w:t xml:space="preserve"> </w:t>
                            </w:r>
                            <w:r w:rsidRPr="005108D3">
                              <w:rPr>
                                <w:b/>
                                <w:color w:val="000000"/>
                                <w:sz w:val="28"/>
                                <w:szCs w:val="28"/>
                              </w:rPr>
                              <w:t>(FH) Egon Unterberger, MSc</w:t>
                            </w:r>
                          </w:p>
                          <w:p w:rsidR="008041A6" w:rsidRDefault="008041A6" w:rsidP="00302A2D">
                            <w:pPr>
                              <w:spacing w:after="120" w:line="240" w:lineRule="auto"/>
                              <w:ind w:left="709"/>
                              <w:rPr>
                                <w:color w:val="000000"/>
                              </w:rPr>
                            </w:pPr>
                            <w:r>
                              <w:rPr>
                                <w:color w:val="000000"/>
                              </w:rPr>
                              <w:t>Leiter Vorstandsressort Qualität, Prävention &amp; Sicherheit Generaldirektion Wiener Gesundheitsverbund</w:t>
                            </w:r>
                          </w:p>
                          <w:p w:rsidR="005108D3" w:rsidRDefault="005108D3" w:rsidP="008041A6">
                            <w:pPr>
                              <w:rPr>
                                <w:color w:val="000000"/>
                              </w:rPr>
                            </w:pPr>
                          </w:p>
                          <w:p w:rsidR="005108D3" w:rsidRPr="005108D3" w:rsidRDefault="005108D3" w:rsidP="005108D3">
                            <w:pPr>
                              <w:ind w:firstLine="708"/>
                              <w:rPr>
                                <w:sz w:val="24"/>
                                <w:szCs w:val="24"/>
                                <w:u w:val="single"/>
                              </w:rPr>
                            </w:pPr>
                            <w:r w:rsidRPr="005108D3">
                              <w:rPr>
                                <w:sz w:val="24"/>
                                <w:szCs w:val="24"/>
                                <w:u w:val="single"/>
                              </w:rPr>
                              <w:t>Zeit:</w:t>
                            </w:r>
                          </w:p>
                          <w:p w:rsidR="008041A6" w:rsidRDefault="005108D3" w:rsidP="005108D3">
                            <w:pPr>
                              <w:ind w:left="709"/>
                              <w:rPr>
                                <w:color w:val="000000"/>
                              </w:rPr>
                            </w:pPr>
                            <w:r w:rsidRPr="005108D3">
                              <w:rPr>
                                <w:color w:val="000000"/>
                              </w:rPr>
                              <w:t>Mittwoch,</w:t>
                            </w:r>
                            <w:r>
                              <w:rPr>
                                <w:b/>
                                <w:bCs/>
                                <w:color w:val="000000"/>
                              </w:rPr>
                              <w:t xml:space="preserve"> </w:t>
                            </w:r>
                            <w:r w:rsidR="008041A6">
                              <w:rPr>
                                <w:color w:val="000000"/>
                              </w:rPr>
                              <w:t>08.09.2021, 09:00 - 10:00 Uhr</w:t>
                            </w:r>
                          </w:p>
                          <w:p w:rsidR="008041A6" w:rsidRPr="005108D3" w:rsidRDefault="008041A6" w:rsidP="005108D3">
                            <w:pPr>
                              <w:ind w:firstLine="708"/>
                              <w:rPr>
                                <w:sz w:val="24"/>
                                <w:szCs w:val="24"/>
                                <w:u w:val="single"/>
                              </w:rPr>
                            </w:pPr>
                            <w:r w:rsidRPr="005108D3">
                              <w:rPr>
                                <w:sz w:val="24"/>
                                <w:szCs w:val="24"/>
                                <w:u w:val="single"/>
                              </w:rPr>
                              <w:t>Ort:</w:t>
                            </w:r>
                          </w:p>
                          <w:p w:rsidR="008041A6" w:rsidRDefault="008041A6" w:rsidP="005108D3">
                            <w:pPr>
                              <w:spacing w:after="0" w:line="240" w:lineRule="auto"/>
                              <w:ind w:left="709"/>
                              <w:rPr>
                                <w:color w:val="000000"/>
                              </w:rPr>
                            </w:pPr>
                            <w:r>
                              <w:rPr>
                                <w:color w:val="000000"/>
                              </w:rPr>
                              <w:t xml:space="preserve">APA Veranstaltungszentrum </w:t>
                            </w:r>
                          </w:p>
                          <w:p w:rsidR="00031D56" w:rsidRDefault="008041A6" w:rsidP="005108D3">
                            <w:pPr>
                              <w:spacing w:after="0" w:line="240" w:lineRule="auto"/>
                              <w:ind w:left="709"/>
                              <w:rPr>
                                <w:b/>
                                <w:color w:val="000000"/>
                                <w:sz w:val="32"/>
                                <w:szCs w:val="32"/>
                              </w:rPr>
                            </w:pPr>
                            <w:proofErr w:type="spellStart"/>
                            <w:r>
                              <w:rPr>
                                <w:color w:val="000000"/>
                              </w:rPr>
                              <w:t>Laimgrubengasse</w:t>
                            </w:r>
                            <w:proofErr w:type="spellEnd"/>
                            <w:r>
                              <w:rPr>
                                <w:color w:val="000000"/>
                              </w:rPr>
                              <w:t xml:space="preserve"> 10, 1060 Wien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AF07E" id="_x0000_t202" coordsize="21600,21600" o:spt="202" path="m,l,21600r21600,l21600,xe">
                <v:stroke joinstyle="miter"/>
                <v:path gradientshapeok="t" o:connecttype="rect"/>
              </v:shapetype>
              <v:shape id="Text Box 8" o:spid="_x0000_s1026" type="#_x0000_t202" style="position:absolute;left:0;text-align:left;margin-left:-49.8pt;margin-top:65.65pt;width:487.1pt;height:9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" o:allowincell="f" strokecolor="white">
                <v:textbox>
                  <w:txbxContent>
                    <w:p w:rsidR="00F154DF" w:rsidRDefault="00F154DF" w:rsidP="00F154DF">
                      <w:pPr>
                        <w:ind w:firstLine="708"/>
                        <w:rPr>
                          <w:b/>
                          <w:sz w:val="40"/>
                          <w:szCs w:val="40"/>
                          <w:lang w:eastAsia="de-AT"/>
                        </w:rPr>
                      </w:pPr>
                    </w:p>
                    <w:p w:rsidR="00F154DF" w:rsidRPr="00B47A5B" w:rsidRDefault="00F154DF" w:rsidP="00F154DF">
                      <w:pPr>
                        <w:ind w:firstLine="708"/>
                        <w:rPr>
                          <w:b/>
                          <w:sz w:val="40"/>
                          <w:szCs w:val="40"/>
                          <w:lang w:eastAsia="de-AT"/>
                        </w:rPr>
                      </w:pPr>
                      <w:r w:rsidRPr="00B47A5B">
                        <w:rPr>
                          <w:b/>
                          <w:sz w:val="40"/>
                          <w:szCs w:val="40"/>
                          <w:lang w:eastAsia="de-AT"/>
                        </w:rPr>
                        <w:t>PRESSEKONFERENZ</w:t>
                      </w:r>
                    </w:p>
                    <w:p w:rsidR="005108D3" w:rsidRDefault="005108D3" w:rsidP="00F154DF">
                      <w:pPr>
                        <w:ind w:firstLine="708"/>
                        <w:rPr>
                          <w:sz w:val="24"/>
                          <w:szCs w:val="24"/>
                          <w:u w:val="single"/>
                          <w:lang w:eastAsia="de-AT"/>
                        </w:rPr>
                      </w:pPr>
                    </w:p>
                    <w:p w:rsidR="00F154DF" w:rsidRPr="00751EF1" w:rsidRDefault="00F154DF" w:rsidP="00F154DF">
                      <w:pPr>
                        <w:ind w:firstLine="708"/>
                        <w:rPr>
                          <w:sz w:val="24"/>
                          <w:szCs w:val="24"/>
                          <w:u w:val="single"/>
                          <w:lang w:eastAsia="de-AT"/>
                        </w:rPr>
                      </w:pPr>
                      <w:r w:rsidRPr="00751EF1">
                        <w:rPr>
                          <w:sz w:val="24"/>
                          <w:szCs w:val="24"/>
                          <w:u w:val="single"/>
                          <w:lang w:eastAsia="de-AT"/>
                        </w:rPr>
                        <w:t>Thema:</w:t>
                      </w:r>
                    </w:p>
                    <w:p w:rsidR="00F154DF" w:rsidRDefault="00F154DF" w:rsidP="00F154DF">
                      <w:pPr>
                        <w:ind w:firstLine="708"/>
                        <w:rPr>
                          <w:szCs w:val="24"/>
                          <w:u w:val="single"/>
                          <w:lang w:eastAsia="de-AT"/>
                        </w:rPr>
                      </w:pPr>
                    </w:p>
                    <w:p w:rsidR="008041A6" w:rsidRPr="008041A6" w:rsidRDefault="008041A6" w:rsidP="008041A6">
                      <w:pPr>
                        <w:spacing w:line="338" w:lineRule="atLeast"/>
                        <w:ind w:left="709"/>
                        <w:rPr>
                          <w:b/>
                          <w:bCs/>
                          <w:sz w:val="28"/>
                          <w:szCs w:val="28"/>
                          <w:lang w:val="de-DE"/>
                        </w:rPr>
                      </w:pPr>
                      <w:r w:rsidRPr="008041A6">
                        <w:rPr>
                          <w:b/>
                          <w:bCs/>
                          <w:sz w:val="28"/>
                          <w:szCs w:val="28"/>
                          <w:lang w:val="de-DE"/>
                        </w:rPr>
                        <w:t>PK: Licht an für Patientensicherheit: Setzen wir ein Zeichen!</w:t>
                      </w:r>
                    </w:p>
                    <w:p w:rsidR="005108D3" w:rsidRDefault="005108D3" w:rsidP="008041A6">
                      <w:pPr>
                        <w:ind w:firstLine="708"/>
                        <w:rPr>
                          <w:sz w:val="24"/>
                          <w:szCs w:val="24"/>
                          <w:u w:val="single"/>
                        </w:rPr>
                      </w:pPr>
                    </w:p>
                    <w:p w:rsidR="008041A6" w:rsidRDefault="008041A6" w:rsidP="008041A6">
                      <w:pPr>
                        <w:ind w:firstLine="708"/>
                        <w:rPr>
                          <w:sz w:val="24"/>
                          <w:szCs w:val="24"/>
                          <w:u w:val="single"/>
                        </w:rPr>
                      </w:pPr>
                      <w:r w:rsidRPr="00751EF1">
                        <w:rPr>
                          <w:sz w:val="24"/>
                          <w:szCs w:val="24"/>
                          <w:u w:val="single"/>
                        </w:rPr>
                        <w:t>Teilnehmer:</w:t>
                      </w:r>
                    </w:p>
                    <w:p w:rsidR="00D535CB" w:rsidRPr="00751EF1" w:rsidRDefault="00D535CB" w:rsidP="008041A6">
                      <w:pPr>
                        <w:ind w:firstLine="708"/>
                        <w:rPr>
                          <w:sz w:val="24"/>
                          <w:szCs w:val="24"/>
                          <w:u w:val="single"/>
                        </w:rPr>
                      </w:pPr>
                    </w:p>
                    <w:p w:rsidR="00D535CB" w:rsidRPr="005108D3" w:rsidRDefault="00D535CB" w:rsidP="00D535CB">
                      <w:pPr>
                        <w:spacing w:after="120" w:line="240" w:lineRule="auto"/>
                        <w:ind w:left="709"/>
                        <w:rPr>
                          <w:b/>
                          <w:color w:val="000000"/>
                          <w:sz w:val="28"/>
                          <w:szCs w:val="28"/>
                        </w:rPr>
                      </w:pPr>
                      <w:r w:rsidRPr="005108D3">
                        <w:rPr>
                          <w:b/>
                          <w:color w:val="000000"/>
                          <w:sz w:val="28"/>
                          <w:szCs w:val="28"/>
                        </w:rPr>
                        <w:t>a.o. Univ. Prof. Dr. Thomas Szekeres</w:t>
                      </w:r>
                    </w:p>
                    <w:p w:rsidR="00D535CB" w:rsidRDefault="00D535CB" w:rsidP="00D535CB">
                      <w:pPr>
                        <w:spacing w:after="120" w:line="240" w:lineRule="auto"/>
                        <w:ind w:left="709"/>
                        <w:rPr>
                          <w:color w:val="000000"/>
                        </w:rPr>
                      </w:pPr>
                      <w:r>
                        <w:rPr>
                          <w:color w:val="000000"/>
                        </w:rPr>
                        <w:t>Präsident Österreichische Ärztekammer</w:t>
                      </w:r>
                    </w:p>
                    <w:p w:rsidR="00D535CB" w:rsidRDefault="00D535CB" w:rsidP="00302A2D">
                      <w:pPr>
                        <w:spacing w:after="120" w:line="240" w:lineRule="auto"/>
                        <w:ind w:left="709"/>
                        <w:rPr>
                          <w:b/>
                          <w:color w:val="000000"/>
                          <w:sz w:val="28"/>
                          <w:szCs w:val="28"/>
                        </w:rPr>
                      </w:pPr>
                    </w:p>
                    <w:p w:rsidR="008041A6" w:rsidRDefault="008041A6" w:rsidP="00302A2D">
                      <w:pPr>
                        <w:spacing w:after="120" w:line="240" w:lineRule="auto"/>
                        <w:ind w:left="709"/>
                        <w:rPr>
                          <w:b/>
                          <w:color w:val="000000"/>
                          <w:sz w:val="28"/>
                          <w:szCs w:val="28"/>
                        </w:rPr>
                      </w:pPr>
                      <w:r>
                        <w:rPr>
                          <w:b/>
                          <w:color w:val="000000"/>
                          <w:sz w:val="28"/>
                          <w:szCs w:val="28"/>
                        </w:rPr>
                        <w:t>Dr. Brigitte Ettl</w:t>
                      </w:r>
                    </w:p>
                    <w:p w:rsidR="008041A6" w:rsidRPr="008041A6" w:rsidRDefault="008041A6" w:rsidP="00302A2D">
                      <w:pPr>
                        <w:spacing w:after="120" w:line="240" w:lineRule="auto"/>
                        <w:ind w:left="709"/>
                        <w:rPr>
                          <w:color w:val="000000"/>
                        </w:rPr>
                      </w:pPr>
                      <w:r w:rsidRPr="008041A6">
                        <w:rPr>
                          <w:color w:val="000000"/>
                        </w:rPr>
                        <w:t>ehemalige Ärztliche Direktorin K</w:t>
                      </w:r>
                      <w:r w:rsidR="003C70CA">
                        <w:rPr>
                          <w:color w:val="000000"/>
                        </w:rPr>
                        <w:t xml:space="preserve">linik </w:t>
                      </w:r>
                      <w:r w:rsidRPr="008041A6">
                        <w:rPr>
                          <w:color w:val="000000"/>
                        </w:rPr>
                        <w:t>Hietzing, Präsidentin Österreichische Plattform Patientensicherheit</w:t>
                      </w:r>
                    </w:p>
                    <w:p w:rsidR="008041A6" w:rsidRDefault="008041A6" w:rsidP="008041A6">
                      <w:pPr>
                        <w:rPr>
                          <w:color w:val="000000"/>
                        </w:rPr>
                      </w:pPr>
                    </w:p>
                    <w:p w:rsidR="003C70CA" w:rsidRPr="003C70CA" w:rsidRDefault="008041A6" w:rsidP="00302A2D">
                      <w:pPr>
                        <w:spacing w:after="120" w:line="240" w:lineRule="auto"/>
                        <w:ind w:left="709"/>
                        <w:rPr>
                          <w:b/>
                          <w:color w:val="000000"/>
                          <w:sz w:val="28"/>
                          <w:szCs w:val="28"/>
                        </w:rPr>
                      </w:pPr>
                      <w:r w:rsidRPr="003C70CA">
                        <w:rPr>
                          <w:b/>
                          <w:color w:val="000000"/>
                          <w:sz w:val="28"/>
                          <w:szCs w:val="28"/>
                        </w:rPr>
                        <w:t xml:space="preserve">Mag. Gabriele Jaksch </w:t>
                      </w:r>
                    </w:p>
                    <w:p w:rsidR="008041A6" w:rsidRDefault="003C70CA" w:rsidP="00302A2D">
                      <w:pPr>
                        <w:spacing w:after="120" w:line="240" w:lineRule="auto"/>
                        <w:ind w:left="709"/>
                        <w:rPr>
                          <w:color w:val="000000"/>
                        </w:rPr>
                      </w:pPr>
                      <w:r>
                        <w:rPr>
                          <w:rFonts w:eastAsia="Times New Roman"/>
                        </w:rPr>
                        <w:t>Präsidentin MTD-Austria, Dachverband der gehobenen medizinisch-technischen Berufe Österreichs </w:t>
                      </w:r>
                    </w:p>
                    <w:p w:rsidR="008041A6" w:rsidRDefault="008041A6" w:rsidP="008041A6">
                      <w:pPr>
                        <w:rPr>
                          <w:color w:val="000000"/>
                        </w:rPr>
                      </w:pPr>
                    </w:p>
                    <w:p w:rsidR="005108D3" w:rsidRPr="005108D3" w:rsidRDefault="005108D3" w:rsidP="00302A2D">
                      <w:pPr>
                        <w:spacing w:after="120" w:line="240" w:lineRule="auto"/>
                        <w:ind w:firstLine="709"/>
                        <w:rPr>
                          <w:b/>
                          <w:color w:val="000000"/>
                          <w:sz w:val="28"/>
                          <w:szCs w:val="28"/>
                        </w:rPr>
                      </w:pPr>
                      <w:r w:rsidRPr="005108D3">
                        <w:rPr>
                          <w:b/>
                          <w:color w:val="000000"/>
                          <w:sz w:val="28"/>
                          <w:szCs w:val="28"/>
                        </w:rPr>
                        <w:t>Mag.</w:t>
                      </w:r>
                      <w:r w:rsidR="00302A2D">
                        <w:rPr>
                          <w:b/>
                          <w:color w:val="000000"/>
                          <w:sz w:val="28"/>
                          <w:szCs w:val="28"/>
                        </w:rPr>
                        <w:t xml:space="preserve"> </w:t>
                      </w:r>
                      <w:r w:rsidRPr="005108D3">
                        <w:rPr>
                          <w:b/>
                          <w:color w:val="000000"/>
                          <w:sz w:val="28"/>
                          <w:szCs w:val="28"/>
                        </w:rPr>
                        <w:t>(FH) Egon Unterberger, MSc</w:t>
                      </w:r>
                    </w:p>
                    <w:p w:rsidR="008041A6" w:rsidRDefault="008041A6" w:rsidP="00302A2D">
                      <w:pPr>
                        <w:spacing w:after="120" w:line="240" w:lineRule="auto"/>
                        <w:ind w:left="709"/>
                        <w:rPr>
                          <w:color w:val="000000"/>
                        </w:rPr>
                      </w:pPr>
                      <w:r>
                        <w:rPr>
                          <w:color w:val="000000"/>
                        </w:rPr>
                        <w:t>Leiter Vorstandsressort Qualität, Prävention &amp; Sicherheit Generaldirektion Wiener Gesundheitsverbund</w:t>
                      </w:r>
                    </w:p>
                    <w:p w:rsidR="005108D3" w:rsidRDefault="005108D3" w:rsidP="008041A6">
                      <w:pPr>
                        <w:rPr>
                          <w:color w:val="000000"/>
                        </w:rPr>
                      </w:pPr>
                    </w:p>
                    <w:p w:rsidR="005108D3" w:rsidRPr="005108D3" w:rsidRDefault="005108D3" w:rsidP="005108D3">
                      <w:pPr>
                        <w:ind w:firstLine="708"/>
                        <w:rPr>
                          <w:sz w:val="24"/>
                          <w:szCs w:val="24"/>
                          <w:u w:val="single"/>
                        </w:rPr>
                      </w:pPr>
                      <w:r w:rsidRPr="005108D3">
                        <w:rPr>
                          <w:sz w:val="24"/>
                          <w:szCs w:val="24"/>
                          <w:u w:val="single"/>
                        </w:rPr>
                        <w:t>Zeit:</w:t>
                      </w:r>
                    </w:p>
                    <w:p w:rsidR="008041A6" w:rsidRDefault="005108D3" w:rsidP="005108D3">
                      <w:pPr>
                        <w:ind w:left="709"/>
                        <w:rPr>
                          <w:color w:val="000000"/>
                        </w:rPr>
                      </w:pPr>
                      <w:r w:rsidRPr="005108D3">
                        <w:rPr>
                          <w:color w:val="000000"/>
                        </w:rPr>
                        <w:t>Mittwoch,</w:t>
                      </w:r>
                      <w:r>
                        <w:rPr>
                          <w:b/>
                          <w:bCs/>
                          <w:color w:val="000000"/>
                        </w:rPr>
                        <w:t xml:space="preserve"> </w:t>
                      </w:r>
                      <w:r w:rsidR="008041A6">
                        <w:rPr>
                          <w:color w:val="000000"/>
                        </w:rPr>
                        <w:t>08.09.2021, 09:00 - 10:00 Uhr</w:t>
                      </w:r>
                    </w:p>
                    <w:p w:rsidR="008041A6" w:rsidRPr="005108D3" w:rsidRDefault="008041A6" w:rsidP="005108D3">
                      <w:pPr>
                        <w:ind w:firstLine="708"/>
                        <w:rPr>
                          <w:sz w:val="24"/>
                          <w:szCs w:val="24"/>
                          <w:u w:val="single"/>
                        </w:rPr>
                      </w:pPr>
                      <w:r w:rsidRPr="005108D3">
                        <w:rPr>
                          <w:sz w:val="24"/>
                          <w:szCs w:val="24"/>
                          <w:u w:val="single"/>
                        </w:rPr>
                        <w:t>Ort:</w:t>
                      </w:r>
                    </w:p>
                    <w:p w:rsidR="008041A6" w:rsidRDefault="008041A6" w:rsidP="005108D3">
                      <w:pPr>
                        <w:spacing w:after="0" w:line="240" w:lineRule="auto"/>
                        <w:ind w:left="709"/>
                        <w:rPr>
                          <w:color w:val="000000"/>
                        </w:rPr>
                      </w:pPr>
                      <w:r>
                        <w:rPr>
                          <w:color w:val="000000"/>
                        </w:rPr>
                        <w:t xml:space="preserve">APA Veranstaltungszentrum </w:t>
                      </w:r>
                    </w:p>
                    <w:p w:rsidR="00031D56" w:rsidRDefault="008041A6" w:rsidP="005108D3">
                      <w:pPr>
                        <w:spacing w:after="0" w:line="240" w:lineRule="auto"/>
                        <w:ind w:left="709"/>
                        <w:rPr>
                          <w:b/>
                          <w:color w:val="000000"/>
                          <w:sz w:val="32"/>
                          <w:szCs w:val="32"/>
                        </w:rPr>
                      </w:pPr>
                      <w:proofErr w:type="spellStart"/>
                      <w:r>
                        <w:rPr>
                          <w:color w:val="000000"/>
                        </w:rPr>
                        <w:t>Laimgrubengasse</w:t>
                      </w:r>
                      <w:proofErr w:type="spellEnd"/>
                      <w:r>
                        <w:rPr>
                          <w:color w:val="000000"/>
                        </w:rPr>
                        <w:t xml:space="preserve"> 10, 1060 Wien</w:t>
                      </w:r>
                    </w:p>
                  </w:txbxContent>
                </v:textbox>
              </v:shape>
            </w:pict>
          </mc:Fallback>
        </mc:AlternateContent>
      </w:r>
      <w:r w:rsidRPr="00031D56">
        <w:rPr>
          <w:noProof/>
          <w:lang w:eastAsia="de-AT"/>
        </w:rPr>
        <mc:AlternateContent>
          <mc:Choice Requires="wps">
            <w:drawing>
              <wp:anchor distT="0" distB="0" distL="114300" distR="114300" simplePos="0" relativeHeight="251661312" behindDoc="0" locked="0" layoutInCell="0" allowOverlap="1" wp14:anchorId="5D6D5013" wp14:editId="45A5DBB1">
                <wp:simplePos x="0" y="0"/>
                <wp:positionH relativeFrom="column">
                  <wp:posOffset>3672205</wp:posOffset>
                </wp:positionH>
                <wp:positionV relativeFrom="paragraph">
                  <wp:posOffset>-354965</wp:posOffset>
                </wp:positionV>
                <wp:extent cx="1645920" cy="1189990"/>
                <wp:effectExtent l="0" t="0" r="1143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189990"/>
                        </a:xfrm>
                        <a:prstGeom prst="rect">
                          <a:avLst/>
                        </a:prstGeom>
                        <a:solidFill>
                          <a:srgbClr val="FFFFFF"/>
                        </a:solidFill>
                        <a:ln w="3175">
                          <a:solidFill>
                            <a:srgbClr val="FFFFFF"/>
                          </a:solidFill>
                          <a:miter lim="800000"/>
                          <a:headEnd/>
                          <a:tailEnd/>
                        </a:ln>
                      </wps:spPr>
                      <wps:txbx>
                        <w:txbxContent>
                          <w:p w:rsidR="00F154DF" w:rsidRDefault="00F154DF" w:rsidP="00F154DF">
                            <w:pPr>
                              <w:spacing w:after="60"/>
                              <w:rPr>
                                <w:rFonts w:ascii="Tahoma" w:hAnsi="Tahoma"/>
                                <w:sz w:val="14"/>
                              </w:rPr>
                            </w:pPr>
                            <w:r>
                              <w:rPr>
                                <w:rFonts w:ascii="Tahoma" w:hAnsi="Tahoma"/>
                                <w:sz w:val="14"/>
                              </w:rPr>
                              <w:t>Inhaber, Herausgeber,</w:t>
                            </w:r>
                          </w:p>
                          <w:p w:rsidR="00F154DF" w:rsidRDefault="00F154DF" w:rsidP="00F154DF">
                            <w:pPr>
                              <w:spacing w:after="60"/>
                              <w:rPr>
                                <w:rFonts w:ascii="Tahoma" w:hAnsi="Tahoma"/>
                                <w:sz w:val="14"/>
                              </w:rPr>
                            </w:pPr>
                            <w:r>
                              <w:rPr>
                                <w:rFonts w:ascii="Tahoma" w:hAnsi="Tahoma"/>
                                <w:sz w:val="14"/>
                              </w:rPr>
                              <w:t>Hersteller und Redaktion:</w:t>
                            </w:r>
                          </w:p>
                          <w:p w:rsidR="00F154DF" w:rsidRDefault="00F154DF" w:rsidP="00F154DF">
                            <w:pPr>
                              <w:spacing w:after="60"/>
                              <w:rPr>
                                <w:rFonts w:ascii="Tahoma" w:hAnsi="Tahoma"/>
                                <w:sz w:val="14"/>
                              </w:rPr>
                            </w:pPr>
                            <w:r>
                              <w:rPr>
                                <w:rFonts w:ascii="Tahoma" w:hAnsi="Tahoma"/>
                                <w:sz w:val="14"/>
                              </w:rPr>
                              <w:t>Österreichische Ärztekammer</w:t>
                            </w:r>
                          </w:p>
                          <w:p w:rsidR="00F154DF" w:rsidRDefault="00F154DF" w:rsidP="00F154DF">
                            <w:pPr>
                              <w:spacing w:after="60"/>
                              <w:rPr>
                                <w:rFonts w:ascii="Tahoma" w:hAnsi="Tahoma"/>
                                <w:sz w:val="14"/>
                              </w:rPr>
                            </w:pPr>
                            <w:r>
                              <w:rPr>
                                <w:rFonts w:ascii="Tahoma" w:hAnsi="Tahoma"/>
                                <w:sz w:val="14"/>
                              </w:rPr>
                              <w:t>Öffentlichkeitsarbeit</w:t>
                            </w:r>
                          </w:p>
                          <w:p w:rsidR="00F154DF" w:rsidRDefault="00F154DF" w:rsidP="00F154DF">
                            <w:pPr>
                              <w:spacing w:after="60"/>
                              <w:rPr>
                                <w:rFonts w:ascii="Tahoma" w:hAnsi="Tahoma"/>
                                <w:sz w:val="14"/>
                              </w:rPr>
                            </w:pPr>
                            <w:r>
                              <w:rPr>
                                <w:rFonts w:ascii="Tahoma" w:hAnsi="Tahoma"/>
                                <w:sz w:val="14"/>
                              </w:rPr>
                              <w:t>A-1010 Wien, Weihburggasse 10-12</w:t>
                            </w:r>
                          </w:p>
                          <w:p w:rsidR="00F154DF" w:rsidRDefault="00F154DF" w:rsidP="00F154DF">
                            <w:pPr>
                              <w:spacing w:after="60"/>
                              <w:rPr>
                                <w:rFonts w:ascii="Tahoma" w:hAnsi="Tahoma"/>
                                <w:sz w:val="14"/>
                                <w:lang w:val="it-IT"/>
                              </w:rPr>
                            </w:pPr>
                            <w:proofErr w:type="spellStart"/>
                            <w:r>
                              <w:rPr>
                                <w:rFonts w:ascii="Tahoma" w:hAnsi="Tahoma"/>
                                <w:sz w:val="14"/>
                                <w:lang w:val="it-IT"/>
                              </w:rPr>
                              <w:t>Telefon</w:t>
                            </w:r>
                            <w:proofErr w:type="spellEnd"/>
                            <w:r>
                              <w:rPr>
                                <w:rFonts w:ascii="Tahoma" w:hAnsi="Tahoma"/>
                                <w:sz w:val="14"/>
                                <w:lang w:val="it-IT"/>
                              </w:rPr>
                              <w:t xml:space="preserve"> 01/51406–3312 DW</w:t>
                            </w:r>
                          </w:p>
                          <w:p w:rsidR="00F154DF" w:rsidRDefault="00F154DF" w:rsidP="00F154DF">
                            <w:pPr>
                              <w:spacing w:after="120"/>
                              <w:rPr>
                                <w:sz w:val="14"/>
                                <w:lang w:val="it-IT"/>
                              </w:rPr>
                            </w:pPr>
                            <w:r>
                              <w:rPr>
                                <w:sz w:val="14"/>
                                <w:lang w:val="it-IT"/>
                              </w:rPr>
                              <w:t>pressestelle@aerztekammer.at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D5013" id="Text Box 4" o:spid="_x0000_s1027" type="#_x0000_t202" style="position:absolute;left:0;text-align:left;margin-left:289.15pt;margin-top:-27.95pt;width:129.6pt;height:9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" o:allowincell="f" strokecolor="white" strokeweight=".25pt">
                <v:textbox>
                  <w:txbxContent>
                    <w:p w:rsidR="00F154DF" w:rsidRDefault="00F154DF" w:rsidP="00F154DF">
                      <w:pPr>
                        <w:spacing w:after="60"/>
                        <w:rPr>
                          <w:rFonts w:ascii="Tahoma" w:hAnsi="Tahoma"/>
                          <w:sz w:val="14"/>
                        </w:rPr>
                      </w:pPr>
                      <w:r>
                        <w:rPr>
                          <w:rFonts w:ascii="Tahoma" w:hAnsi="Tahoma"/>
                          <w:sz w:val="14"/>
                        </w:rPr>
                        <w:t>Inhaber, Herausgeber,</w:t>
                      </w:r>
                    </w:p>
                    <w:p w:rsidR="00F154DF" w:rsidRDefault="00F154DF" w:rsidP="00F154DF">
                      <w:pPr>
                        <w:spacing w:after="60"/>
                        <w:rPr>
                          <w:rFonts w:ascii="Tahoma" w:hAnsi="Tahoma"/>
                          <w:sz w:val="14"/>
                        </w:rPr>
                      </w:pPr>
                      <w:r>
                        <w:rPr>
                          <w:rFonts w:ascii="Tahoma" w:hAnsi="Tahoma"/>
                          <w:sz w:val="14"/>
                        </w:rPr>
                        <w:t>Hersteller und Redaktion:</w:t>
                      </w:r>
                    </w:p>
                    <w:p w:rsidR="00F154DF" w:rsidRDefault="00F154DF" w:rsidP="00F154DF">
                      <w:pPr>
                        <w:spacing w:after="60"/>
                        <w:rPr>
                          <w:rFonts w:ascii="Tahoma" w:hAnsi="Tahoma"/>
                          <w:sz w:val="14"/>
                        </w:rPr>
                      </w:pPr>
                      <w:r>
                        <w:rPr>
                          <w:rFonts w:ascii="Tahoma" w:hAnsi="Tahoma"/>
                          <w:sz w:val="14"/>
                        </w:rPr>
                        <w:t>Österreichische Ärztekammer</w:t>
                      </w:r>
                    </w:p>
                    <w:p w:rsidR="00F154DF" w:rsidRDefault="00F154DF" w:rsidP="00F154DF">
                      <w:pPr>
                        <w:spacing w:after="60"/>
                        <w:rPr>
                          <w:rFonts w:ascii="Tahoma" w:hAnsi="Tahoma"/>
                          <w:sz w:val="14"/>
                        </w:rPr>
                      </w:pPr>
                      <w:r>
                        <w:rPr>
                          <w:rFonts w:ascii="Tahoma" w:hAnsi="Tahoma"/>
                          <w:sz w:val="14"/>
                        </w:rPr>
                        <w:t>Öffentlichkeitsarbeit</w:t>
                      </w:r>
                    </w:p>
                    <w:p w:rsidR="00F154DF" w:rsidRDefault="00F154DF" w:rsidP="00F154DF">
                      <w:pPr>
                        <w:spacing w:after="60"/>
                        <w:rPr>
                          <w:rFonts w:ascii="Tahoma" w:hAnsi="Tahoma"/>
                          <w:sz w:val="14"/>
                        </w:rPr>
                      </w:pPr>
                      <w:r>
                        <w:rPr>
                          <w:rFonts w:ascii="Tahoma" w:hAnsi="Tahoma"/>
                          <w:sz w:val="14"/>
                        </w:rPr>
                        <w:t>A-1010 Wien, Weihburggasse 10-12</w:t>
                      </w:r>
                    </w:p>
                    <w:p w:rsidR="00F154DF" w:rsidRDefault="00F154DF" w:rsidP="00F154DF">
                      <w:pPr>
                        <w:spacing w:after="60"/>
                        <w:rPr>
                          <w:rFonts w:ascii="Tahoma" w:hAnsi="Tahoma"/>
                          <w:sz w:val="14"/>
                          <w:lang w:val="it-IT"/>
                        </w:rPr>
                      </w:pPr>
                      <w:proofErr w:type="spellStart"/>
                      <w:r>
                        <w:rPr>
                          <w:rFonts w:ascii="Tahoma" w:hAnsi="Tahoma"/>
                          <w:sz w:val="14"/>
                          <w:lang w:val="it-IT"/>
                        </w:rPr>
                        <w:t>Telefon</w:t>
                      </w:r>
                      <w:proofErr w:type="spellEnd"/>
                      <w:r>
                        <w:rPr>
                          <w:rFonts w:ascii="Tahoma" w:hAnsi="Tahoma"/>
                          <w:sz w:val="14"/>
                          <w:lang w:val="it-IT"/>
                        </w:rPr>
                        <w:t xml:space="preserve"> 01/51406–3312 DW</w:t>
                      </w:r>
                    </w:p>
                    <w:p w:rsidR="00F154DF" w:rsidRDefault="00F154DF" w:rsidP="00F154DF">
                      <w:pPr>
                        <w:spacing w:after="120"/>
                        <w:rPr>
                          <w:sz w:val="14"/>
                          <w:lang w:val="it-IT"/>
                        </w:rPr>
                      </w:pPr>
                      <w:r>
                        <w:rPr>
                          <w:sz w:val="14"/>
                          <w:lang w:val="it-IT"/>
                        </w:rPr>
                        <w:t>pressestelle@aerztekammer.at</w:t>
                      </w:r>
                    </w:p>
                  </w:txbxContent>
                </v:textbox>
              </v:shape>
            </w:pict>
          </mc:Fallback>
        </mc:AlternateContent>
      </w:r>
      <w:r w:rsidRPr="00031D56">
        <w:rPr>
          <w:noProof/>
          <w:lang w:eastAsia="de-AT"/>
        </w:rPr>
        <mc:AlternateContent>
          <mc:Choice Requires="wps">
            <w:drawing>
              <wp:anchor distT="0" distB="0" distL="114300" distR="114300" simplePos="0" relativeHeight="251662336" behindDoc="0" locked="0" layoutInCell="0" allowOverlap="1" wp14:anchorId="676CCCD5" wp14:editId="53FAE3B1">
                <wp:simplePos x="0" y="0"/>
                <wp:positionH relativeFrom="column">
                  <wp:posOffset>-259715</wp:posOffset>
                </wp:positionH>
                <wp:positionV relativeFrom="paragraph">
                  <wp:posOffset>283845</wp:posOffset>
                </wp:positionV>
                <wp:extent cx="2377440" cy="2743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4320"/>
                        </a:xfrm>
                        <a:prstGeom prst="rect">
                          <a:avLst/>
                        </a:prstGeom>
                        <a:solidFill>
                          <a:srgbClr val="FFFFFF"/>
                        </a:solidFill>
                        <a:ln w="9525">
                          <a:solidFill>
                            <a:srgbClr val="FFFFFF"/>
                          </a:solidFill>
                          <a:miter lim="800000"/>
                          <a:headEnd/>
                          <a:tailEnd/>
                        </a:ln>
                      </wps:spPr>
                      <wps:txbx>
                        <w:txbxContent>
                          <w:p w:rsidR="00F154DF" w:rsidRDefault="00F154DF" w:rsidP="00F154DF">
                            <w:pPr>
                              <w:rPr>
                                <w:rFonts w:ascii="Tahoma" w:hAnsi="Tahoma"/>
                                <w:b/>
                                <w:sz w:val="14"/>
                              </w:rPr>
                            </w:pPr>
                            <w:r>
                              <w:rPr>
                                <w:rFonts w:ascii="Tahoma" w:hAnsi="Tahoma"/>
                                <w:b/>
                                <w:spacing w:val="6"/>
                                <w:sz w:val="18"/>
                              </w:rPr>
                              <w:t>M</w:t>
                            </w:r>
                            <w:r>
                              <w:rPr>
                                <w:rFonts w:ascii="Tahoma" w:hAnsi="Tahoma"/>
                                <w:b/>
                                <w:spacing w:val="6"/>
                                <w:sz w:val="16"/>
                              </w:rPr>
                              <w:t>EDIENDIENST</w:t>
                            </w:r>
                            <w:r w:rsidR="008D7AD9">
                              <w:rPr>
                                <w:rFonts w:ascii="Tahoma" w:hAnsi="Tahoma"/>
                                <w:b/>
                                <w:sz w:val="16"/>
                              </w:rPr>
                              <w:t xml:space="preserve"> </w:t>
                            </w:r>
                            <w:r>
                              <w:rPr>
                                <w:rFonts w:ascii="Tahoma" w:hAnsi="Tahoma"/>
                                <w:b/>
                                <w:spacing w:val="4"/>
                                <w:sz w:val="14"/>
                              </w:rPr>
                              <w:t>DER</w:t>
                            </w:r>
                            <w:r w:rsidR="008D7AD9">
                              <w:rPr>
                                <w:rFonts w:ascii="Tahoma" w:hAnsi="Tahoma"/>
                                <w:b/>
                                <w:spacing w:val="4"/>
                                <w:sz w:val="14"/>
                              </w:rPr>
                              <w:t xml:space="preserve"> </w:t>
                            </w:r>
                            <w:r>
                              <w:rPr>
                                <w:rFonts w:ascii="Tahoma" w:hAnsi="Tahoma"/>
                                <w:b/>
                                <w:spacing w:val="4"/>
                                <w:sz w:val="14"/>
                              </w:rPr>
                              <w:t>ÖSTERREICHISCHEN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CCCD5" id="Text Box 5" o:spid="_x0000_s1028" type="#_x0000_t202" style="position:absolute;left:0;text-align:left;margin-left:-20.45pt;margin-top:22.35pt;width:187.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" o:allowincell="f" strokecolor="white">
                <v:textbox>
                  <w:txbxContent>
                    <w:p w:rsidR="00F154DF" w:rsidRDefault="00F154DF" w:rsidP="00F154DF">
                      <w:pPr>
                        <w:rPr>
                          <w:rFonts w:ascii="Tahoma" w:hAnsi="Tahoma"/>
                          <w:b/>
                          <w:sz w:val="14"/>
                        </w:rPr>
                      </w:pPr>
                      <w:r>
                        <w:rPr>
                          <w:rFonts w:ascii="Tahoma" w:hAnsi="Tahoma"/>
                          <w:b/>
                          <w:spacing w:val="6"/>
                          <w:sz w:val="18"/>
                        </w:rPr>
                        <w:t>M</w:t>
                      </w:r>
                      <w:r>
                        <w:rPr>
                          <w:rFonts w:ascii="Tahoma" w:hAnsi="Tahoma"/>
                          <w:b/>
                          <w:spacing w:val="6"/>
                          <w:sz w:val="16"/>
                        </w:rPr>
                        <w:t>EDIENDIENST</w:t>
                      </w:r>
                      <w:r w:rsidR="008D7AD9">
                        <w:rPr>
                          <w:rFonts w:ascii="Tahoma" w:hAnsi="Tahoma"/>
                          <w:b/>
                          <w:sz w:val="16"/>
                        </w:rPr>
                        <w:t xml:space="preserve"> </w:t>
                      </w:r>
                      <w:r>
                        <w:rPr>
                          <w:rFonts w:ascii="Tahoma" w:hAnsi="Tahoma"/>
                          <w:b/>
                          <w:spacing w:val="4"/>
                          <w:sz w:val="14"/>
                        </w:rPr>
                        <w:t>DER</w:t>
                      </w:r>
                      <w:r w:rsidR="008D7AD9">
                        <w:rPr>
                          <w:rFonts w:ascii="Tahoma" w:hAnsi="Tahoma"/>
                          <w:b/>
                          <w:spacing w:val="4"/>
                          <w:sz w:val="14"/>
                        </w:rPr>
                        <w:t xml:space="preserve"> </w:t>
                      </w:r>
                      <w:r>
                        <w:rPr>
                          <w:rFonts w:ascii="Tahoma" w:hAnsi="Tahoma"/>
                          <w:b/>
                          <w:spacing w:val="4"/>
                          <w:sz w:val="14"/>
                        </w:rPr>
                        <w:t>ÖSTERREICHISCHEN</w:t>
                      </w:r>
                    </w:p>
                  </w:txbxContent>
                </v:textbox>
              </v:shape>
            </w:pict>
          </mc:Fallback>
        </mc:AlternateContent>
      </w:r>
      <w:r w:rsidRPr="00031D56">
        <w:rPr>
          <w:noProof/>
          <w:lang w:eastAsia="de-AT"/>
        </w:rPr>
        <mc:AlternateContent>
          <mc:Choice Requires="wps">
            <w:drawing>
              <wp:anchor distT="0" distB="0" distL="114300" distR="114300" simplePos="0" relativeHeight="251663360" behindDoc="0" locked="0" layoutInCell="0" allowOverlap="1" wp14:anchorId="5AFDCEBF" wp14:editId="55F1603C">
                <wp:simplePos x="0" y="0"/>
                <wp:positionH relativeFrom="column">
                  <wp:posOffset>2392045</wp:posOffset>
                </wp:positionH>
                <wp:positionV relativeFrom="paragraph">
                  <wp:posOffset>283845</wp:posOffset>
                </wp:positionV>
                <wp:extent cx="1005840" cy="2743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FFFFFF"/>
                          </a:solidFill>
                          <a:miter lim="800000"/>
                          <a:headEnd/>
                          <a:tailEnd/>
                        </a:ln>
                      </wps:spPr>
                      <wps:txbx>
                        <w:txbxContent>
                          <w:p w:rsidR="00F154DF" w:rsidRDefault="00F154DF" w:rsidP="00F154DF">
                            <w:pPr>
                              <w:spacing w:before="50"/>
                              <w:rPr>
                                <w:rFonts w:ascii="Tahoma" w:hAnsi="Tahoma"/>
                                <w:b/>
                                <w:spacing w:val="4"/>
                                <w:sz w:val="14"/>
                              </w:rPr>
                            </w:pPr>
                            <w:r>
                              <w:rPr>
                                <w:rFonts w:ascii="Tahoma" w:hAnsi="Tahoma"/>
                                <w:b/>
                                <w:spacing w:val="4"/>
                                <w:sz w:val="14"/>
                              </w:rPr>
                              <w:t>ÄRZTEKAMMER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CEBF" id="Text Box 6" o:spid="_x0000_s1029" type="#_x0000_t202" style="position:absolute;left:0;text-align:left;margin-left:188.35pt;margin-top:22.35pt;width:79.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" o:allowincell="f" strokecolor="white">
                <v:textbox>
                  <w:txbxContent>
                    <w:p w:rsidR="00F154DF" w:rsidRDefault="00F154DF" w:rsidP="00F154DF">
                      <w:pPr>
                        <w:spacing w:before="50"/>
                        <w:rPr>
                          <w:rFonts w:ascii="Tahoma" w:hAnsi="Tahoma"/>
                          <w:b/>
                          <w:spacing w:val="4"/>
                          <w:sz w:val="14"/>
                        </w:rPr>
                      </w:pPr>
                      <w:r>
                        <w:rPr>
                          <w:rFonts w:ascii="Tahoma" w:hAnsi="Tahoma"/>
                          <w:b/>
                          <w:spacing w:val="4"/>
                          <w:sz w:val="14"/>
                        </w:rPr>
                        <w:t>ÄRZTEKAMMER</w:t>
                      </w:r>
                    </w:p>
                  </w:txbxContent>
                </v:textbox>
              </v:shape>
            </w:pict>
          </mc:Fallback>
        </mc:AlternateContent>
      </w:r>
      <w:r w:rsidRPr="00031D56">
        <w:rPr>
          <w:noProof/>
          <w:lang w:eastAsia="de-AT"/>
        </w:rPr>
        <mc:AlternateContent>
          <mc:Choice Requires="wps">
            <w:drawing>
              <wp:anchor distT="0" distB="0" distL="114300" distR="114300" simplePos="0" relativeHeight="251660288" behindDoc="0" locked="0" layoutInCell="0" allowOverlap="1">
                <wp:simplePos x="0" y="0"/>
                <wp:positionH relativeFrom="column">
                  <wp:posOffset>3703955</wp:posOffset>
                </wp:positionH>
                <wp:positionV relativeFrom="paragraph">
                  <wp:posOffset>1806575</wp:posOffset>
                </wp:positionV>
                <wp:extent cx="4714240" cy="571500"/>
                <wp:effectExtent l="3175" t="11430" r="635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382590">
                          <a:off x="0" y="0"/>
                          <a:ext cx="4714240" cy="571500"/>
                        </a:xfrm>
                        <a:prstGeom prst="rect">
                          <a:avLst/>
                        </a:prstGeom>
                        <a:extLst>
                          <a:ext uri="{AF507438-7753-43E0-B8FC-AC1667EBCBE1}">
                            <a14:hiddenEffects xmlns:a14="http://schemas.microsoft.com/office/drawing/2010/main">
                              <a:effectLst/>
                            </a14:hiddenEffects>
                          </a:ext>
                        </a:extLst>
                      </wps:spPr>
                      <wps:txbx>
                        <w:txbxContent>
                          <w:p w:rsidR="00F154DF" w:rsidRDefault="00F154DF" w:rsidP="00F154DF">
                            <w:pPr>
                              <w:pStyle w:val="StandardWeb"/>
                              <w:spacing w:before="0" w:beforeAutospacing="0" w:after="0" w:afterAutospacing="0"/>
                              <w:jc w:val="center"/>
                            </w:pPr>
                            <w:proofErr w:type="spellStart"/>
                            <w:r>
                              <w:rPr>
                                <w:rFonts w:ascii="Tahoma" w:eastAsia="Tahoma" w:hAnsi="Tahoma" w:cs="Tahoma"/>
                                <w:b/>
                                <w:bCs/>
                                <w:color w:val="99CCFF"/>
                                <w:sz w:val="64"/>
                                <w:szCs w:val="64"/>
                                <w14:textOutline w14:w="9525" w14:cap="flat" w14:cmpd="sng" w14:algn="ctr">
                                  <w14:solidFill>
                                    <w14:srgbClr w14:val="99CCFF"/>
                                  </w14:solidFill>
                                  <w14:prstDash w14:val="solid"/>
                                  <w14:round/>
                                </w14:textOutline>
                              </w:rPr>
                              <w:t>arzt</w:t>
                            </w:r>
                            <w:proofErr w:type="spellEnd"/>
                            <w:r w:rsidR="008D7AD9">
                              <w:rPr>
                                <w:rFonts w:ascii="Tahoma" w:eastAsia="Tahoma" w:hAnsi="Tahoma" w:cs="Tahoma"/>
                                <w:b/>
                                <w:bCs/>
                                <w:color w:val="99CCFF"/>
                                <w:sz w:val="64"/>
                                <w:szCs w:val="64"/>
                                <w14:textOutline w14:w="9525" w14:cap="flat" w14:cmpd="sng" w14:algn="ctr">
                                  <w14:solidFill>
                                    <w14:srgbClr w14:val="99CCFF"/>
                                  </w14:solidFill>
                                  <w14:prstDash w14:val="solid"/>
                                  <w14:round/>
                                </w14:textOutline>
                              </w:rPr>
                              <w:t xml:space="preserve"> </w:t>
                            </w:r>
                            <w:r>
                              <w:rPr>
                                <w:rFonts w:ascii="Tahoma" w:eastAsia="Tahoma" w:hAnsi="Tahoma" w:cs="Tahoma"/>
                                <w:b/>
                                <w:bCs/>
                                <w:color w:val="99CCFF"/>
                                <w:sz w:val="64"/>
                                <w:szCs w:val="64"/>
                                <w14:textOutline w14:w="9525" w14:cap="flat" w14:cmpd="sng" w14:algn="ctr">
                                  <w14:solidFill>
                                    <w14:srgbClr w14:val="99CCFF"/>
                                  </w14:solidFill>
                                  <w14:prstDash w14:val="solid"/>
                                  <w14:round/>
                                </w14:textOutline>
                              </w:rPr>
                              <w:t>presse</w:t>
                            </w:r>
                            <w:r w:rsidR="008D7AD9">
                              <w:rPr>
                                <w:rFonts w:ascii="Tahoma" w:eastAsia="Tahoma" w:hAnsi="Tahoma" w:cs="Tahoma"/>
                                <w:b/>
                                <w:bCs/>
                                <w:color w:val="99CCFF"/>
                                <w:sz w:val="64"/>
                                <w:szCs w:val="64"/>
                                <w14:textOutline w14:w="9525" w14:cap="flat" w14:cmpd="sng" w14:algn="ctr">
                                  <w14:solidFill>
                                    <w14:srgbClr w14:val="99CCFF"/>
                                  </w14:solidFill>
                                  <w14:prstDash w14:val="solid"/>
                                  <w14:round/>
                                </w14:textOutline>
                              </w:rPr>
                              <w:t xml:space="preserve"> </w:t>
                            </w:r>
                            <w:proofErr w:type="spellStart"/>
                            <w:r>
                              <w:rPr>
                                <w:rFonts w:ascii="Tahoma" w:eastAsia="Tahoma" w:hAnsi="Tahoma" w:cs="Tahoma"/>
                                <w:b/>
                                <w:bCs/>
                                <w:color w:val="99CCFF"/>
                                <w:sz w:val="64"/>
                                <w:szCs w:val="64"/>
                                <w14:textOutline w14:w="9525" w14:cap="flat" w14:cmpd="sng" w14:algn="ctr">
                                  <w14:solidFill>
                                    <w14:srgbClr w14:val="99CCFF"/>
                                  </w14:solidFill>
                                  <w14:prstDash w14:val="solid"/>
                                  <w14:round/>
                                </w14:textOutline>
                              </w:rPr>
                              <w:t>medizin</w:t>
                            </w:r>
                            <w:proofErr w:type="spellEnd"/>
                          </w:p>
                        </w:txbxContent>
                      </wps:txbx>
                      <wps:bodyPr wrap="square" numCol="1" fromWordArt="1">
                        <a:prstTxWarp prst="textPlain">
                          <a:avLst>
                            <a:gd name="adj" fmla="val 50134"/>
                          </a:avLst>
                        </a:prstTxWarp>
                        <a:spAutoFit/>
                      </wps:bodyPr>
                    </wps:wsp>
                  </a:graphicData>
                </a:graphic>
                <wp14:sizeRelH relativeFrom="page">
                  <wp14:pctWidth>0</wp14:pctWidth>
                </wp14:sizeRelH>
                <wp14:sizeRelV relativeFrom="page">
                  <wp14:pctHeight>0</wp14:pctHeight>
                </wp14:sizeRelV>
              </wp:anchor>
            </w:drawing>
          </mc:Choice>
          <mc:Fallback>
            <w:pict>
              <v:shape id="Textfeld 11" o:spid="_x0000_s1030" type="#_x0000_t202" style="position:absolute;left:0;text-align:left;margin-left:291.65pt;margin-top:142.25pt;width:371.2pt;height:45pt;rotation:-587922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" o:allowincell="f" filled="f" stroked="f">
                <o:lock v:ext="edit" shapetype="t"/>
                <v:textbox style="mso-fit-shape-to-text:t">
                  <w:txbxContent>
                    <w:p w:rsidR="00F154DF" w:rsidRDefault="00F154DF" w:rsidP="00F154DF">
                      <w:pPr>
                        <w:pStyle w:val="StandardWeb"/>
                        <w:spacing w:before="0" w:beforeAutospacing="0" w:after="0" w:afterAutospacing="0"/>
                        <w:jc w:val="center"/>
                      </w:pPr>
                      <w:proofErr w:type="spellStart"/>
                      <w:r>
                        <w:rPr>
                          <w:rFonts w:ascii="Tahoma" w:eastAsia="Tahoma" w:hAnsi="Tahoma" w:cs="Tahoma"/>
                          <w:b/>
                          <w:bCs/>
                          <w:color w:val="99CCFF"/>
                          <w:sz w:val="64"/>
                          <w:szCs w:val="64"/>
                          <w14:textOutline w14:w="9525" w14:cap="flat" w14:cmpd="sng" w14:algn="ctr">
                            <w14:solidFill>
                              <w14:srgbClr w14:val="99CCFF"/>
                            </w14:solidFill>
                            <w14:prstDash w14:val="solid"/>
                            <w14:round/>
                          </w14:textOutline>
                        </w:rPr>
                        <w:t>arzt</w:t>
                      </w:r>
                      <w:proofErr w:type="spellEnd"/>
                      <w:r w:rsidR="008D7AD9">
                        <w:rPr>
                          <w:rFonts w:ascii="Tahoma" w:eastAsia="Tahoma" w:hAnsi="Tahoma" w:cs="Tahoma"/>
                          <w:b/>
                          <w:bCs/>
                          <w:color w:val="99CCFF"/>
                          <w:sz w:val="64"/>
                          <w:szCs w:val="64"/>
                          <w14:textOutline w14:w="9525" w14:cap="flat" w14:cmpd="sng" w14:algn="ctr">
                            <w14:solidFill>
                              <w14:srgbClr w14:val="99CCFF"/>
                            </w14:solidFill>
                            <w14:prstDash w14:val="solid"/>
                            <w14:round/>
                          </w14:textOutline>
                        </w:rPr>
                        <w:t xml:space="preserve"> </w:t>
                      </w:r>
                      <w:r>
                        <w:rPr>
                          <w:rFonts w:ascii="Tahoma" w:eastAsia="Tahoma" w:hAnsi="Tahoma" w:cs="Tahoma"/>
                          <w:b/>
                          <w:bCs/>
                          <w:color w:val="99CCFF"/>
                          <w:sz w:val="64"/>
                          <w:szCs w:val="64"/>
                          <w14:textOutline w14:w="9525" w14:cap="flat" w14:cmpd="sng" w14:algn="ctr">
                            <w14:solidFill>
                              <w14:srgbClr w14:val="99CCFF"/>
                            </w14:solidFill>
                            <w14:prstDash w14:val="solid"/>
                            <w14:round/>
                          </w14:textOutline>
                        </w:rPr>
                        <w:t>presse</w:t>
                      </w:r>
                      <w:r w:rsidR="008D7AD9">
                        <w:rPr>
                          <w:rFonts w:ascii="Tahoma" w:eastAsia="Tahoma" w:hAnsi="Tahoma" w:cs="Tahoma"/>
                          <w:b/>
                          <w:bCs/>
                          <w:color w:val="99CCFF"/>
                          <w:sz w:val="64"/>
                          <w:szCs w:val="64"/>
                          <w14:textOutline w14:w="9525" w14:cap="flat" w14:cmpd="sng" w14:algn="ctr">
                            <w14:solidFill>
                              <w14:srgbClr w14:val="99CCFF"/>
                            </w14:solidFill>
                            <w14:prstDash w14:val="solid"/>
                            <w14:round/>
                          </w14:textOutline>
                        </w:rPr>
                        <w:t xml:space="preserve"> </w:t>
                      </w:r>
                      <w:proofErr w:type="spellStart"/>
                      <w:r>
                        <w:rPr>
                          <w:rFonts w:ascii="Tahoma" w:eastAsia="Tahoma" w:hAnsi="Tahoma" w:cs="Tahoma"/>
                          <w:b/>
                          <w:bCs/>
                          <w:color w:val="99CCFF"/>
                          <w:sz w:val="64"/>
                          <w:szCs w:val="64"/>
                          <w14:textOutline w14:w="9525" w14:cap="flat" w14:cmpd="sng" w14:algn="ctr">
                            <w14:solidFill>
                              <w14:srgbClr w14:val="99CCFF"/>
                            </w14:solidFill>
                            <w14:prstDash w14:val="solid"/>
                            <w14:round/>
                          </w14:textOutline>
                        </w:rPr>
                        <w:t>medizin</w:t>
                      </w:r>
                      <w:proofErr w:type="spellEnd"/>
                    </w:p>
                  </w:txbxContent>
                </v:textbox>
              </v:shape>
            </w:pict>
          </mc:Fallback>
        </mc:AlternateContent>
      </w:r>
      <w:r w:rsidRPr="00031D56">
        <w:rPr>
          <w:noProof/>
          <w:lang w:eastAsia="de-AT"/>
        </w:rPr>
        <mc:AlternateContent>
          <mc:Choice Requires="wps">
            <w:drawing>
              <wp:anchor distT="0" distB="0" distL="114300" distR="114300" simplePos="0" relativeHeight="251659264" behindDoc="0" locked="0" layoutInCell="0" allowOverlap="1">
                <wp:simplePos x="0" y="0"/>
                <wp:positionH relativeFrom="column">
                  <wp:posOffset>1569085</wp:posOffset>
                </wp:positionH>
                <wp:positionV relativeFrom="paragraph">
                  <wp:posOffset>-353060</wp:posOffset>
                </wp:positionV>
                <wp:extent cx="1920240" cy="828675"/>
                <wp:effectExtent l="6985" t="8890" r="6350" b="1016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20240" cy="828675"/>
                        </a:xfrm>
                        <a:prstGeom prst="rect">
                          <a:avLst/>
                        </a:prstGeom>
                        <a:extLst>
                          <a:ext uri="{AF507438-7753-43E0-B8FC-AC1667EBCBE1}">
                            <a14:hiddenEffects xmlns:a14="http://schemas.microsoft.com/office/drawing/2010/main">
                              <a:effectLst/>
                            </a14:hiddenEffects>
                          </a:ext>
                        </a:extLst>
                      </wps:spPr>
                      <wps:txbx>
                        <w:txbxContent>
                          <w:p w:rsidR="00F154DF" w:rsidRDefault="00F154DF" w:rsidP="00F154DF">
                            <w:pPr>
                              <w:pStyle w:val="StandardWeb"/>
                              <w:spacing w:before="0" w:beforeAutospacing="0" w:after="0" w:afterAutospacing="0"/>
                              <w:jc w:val="center"/>
                            </w:pPr>
                            <w:proofErr w:type="spellStart"/>
                            <w:r>
                              <w:rPr>
                                <w:rFonts w:ascii="Tahoma" w:eastAsia="Tahoma" w:hAnsi="Tahoma" w:cs="Tahoma"/>
                                <w:b/>
                                <w:bCs/>
                                <w:color w:val="333399"/>
                                <w:sz w:val="108"/>
                                <w:szCs w:val="108"/>
                                <w14:textOutline w14:w="9525" w14:cap="flat" w14:cmpd="sng" w14:algn="ctr">
                                  <w14:solidFill>
                                    <w14:srgbClr w14:val="333399"/>
                                  </w14:solidFill>
                                  <w14:prstDash w14:val="solid"/>
                                  <w14:round/>
                                </w14:textOutline>
                              </w:rPr>
                              <w:t>apm</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10" o:spid="_x0000_s1031" type="#_x0000_t202" style="position:absolute;left:0;text-align:left;margin-left:123.55pt;margin-top:-27.8pt;width:151.2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" o:allowincell="f" filled="f" stroked="f">
                <o:lock v:ext="edit" shapetype="t"/>
                <v:textbox style="mso-fit-shape-to-text:t">
                  <w:txbxContent>
                    <w:p w:rsidR="00F154DF" w:rsidRDefault="00F154DF" w:rsidP="00F154DF">
                      <w:pPr>
                        <w:pStyle w:val="StandardWeb"/>
                        <w:spacing w:before="0" w:beforeAutospacing="0" w:after="0" w:afterAutospacing="0"/>
                        <w:jc w:val="center"/>
                      </w:pPr>
                      <w:proofErr w:type="spellStart"/>
                      <w:r>
                        <w:rPr>
                          <w:rFonts w:ascii="Tahoma" w:eastAsia="Tahoma" w:hAnsi="Tahoma" w:cs="Tahoma"/>
                          <w:b/>
                          <w:bCs/>
                          <w:color w:val="333399"/>
                          <w:sz w:val="108"/>
                          <w:szCs w:val="108"/>
                          <w14:textOutline w14:w="9525" w14:cap="flat" w14:cmpd="sng" w14:algn="ctr">
                            <w14:solidFill>
                              <w14:srgbClr w14:val="333399"/>
                            </w14:solidFill>
                            <w14:prstDash w14:val="solid"/>
                            <w14:round/>
                          </w14:textOutline>
                        </w:rPr>
                        <w:t>apm</w:t>
                      </w:r>
                      <w:proofErr w:type="spellEnd"/>
                    </w:p>
                  </w:txbxContent>
                </v:textbox>
              </v:shape>
            </w:pict>
          </mc:Fallback>
        </mc:AlternateContent>
      </w:r>
    </w:p>
    <w:p w:rsidR="00F154DF" w:rsidRPr="00031D56" w:rsidRDefault="00F154DF" w:rsidP="005D6AB1">
      <w:pPr>
        <w:jc w:val="both"/>
        <w:rPr>
          <w:b/>
          <w:sz w:val="24"/>
          <w:szCs w:val="24"/>
        </w:rPr>
      </w:pPr>
    </w:p>
    <w:p w:rsidR="00F154DF" w:rsidRPr="00031D56" w:rsidRDefault="00A40C67" w:rsidP="005D6AB1">
      <w:pPr>
        <w:jc w:val="both"/>
        <w:rPr>
          <w:b/>
          <w:sz w:val="24"/>
          <w:szCs w:val="24"/>
        </w:rPr>
      </w:pPr>
      <w:r w:rsidRPr="00031D56">
        <w:rPr>
          <w:noProof/>
          <w:lang w:eastAsia="de-AT"/>
        </w:rPr>
        <mc:AlternateContent>
          <mc:Choice Requires="wps">
            <w:drawing>
              <wp:anchor distT="0" distB="0" distL="114300" distR="114300" simplePos="0" relativeHeight="251664384" behindDoc="0" locked="0" layoutInCell="0" allowOverlap="1" wp14:anchorId="06E9F9A2" wp14:editId="591A77A5">
                <wp:simplePos x="0" y="0"/>
                <wp:positionH relativeFrom="column">
                  <wp:posOffset>3937000</wp:posOffset>
                </wp:positionH>
                <wp:positionV relativeFrom="paragraph">
                  <wp:posOffset>8475345</wp:posOffset>
                </wp:positionV>
                <wp:extent cx="2063115" cy="4572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457200"/>
                        </a:xfrm>
                        <a:prstGeom prst="rect">
                          <a:avLst/>
                        </a:prstGeom>
                        <a:solidFill>
                          <a:srgbClr val="FFFFFF"/>
                        </a:solidFill>
                        <a:ln w="9525">
                          <a:solidFill>
                            <a:srgbClr val="FFFFFF"/>
                          </a:solidFill>
                          <a:miter lim="800000"/>
                          <a:headEnd/>
                          <a:tailEnd/>
                        </a:ln>
                      </wps:spPr>
                      <wps:txbx>
                        <w:txbxContent>
                          <w:p w:rsidR="00F154DF" w:rsidRDefault="00F154DF" w:rsidP="00F154DF">
                            <w:pPr>
                              <w:rPr>
                                <w:rFonts w:ascii="Tahoma" w:hAnsi="Tahoma"/>
                                <w:color w:val="000000"/>
                                <w:sz w:val="14"/>
                              </w:rPr>
                            </w:pPr>
                            <w:r>
                              <w:rPr>
                                <w:rFonts w:ascii="Tahoma" w:hAnsi="Tahoma"/>
                                <w:color w:val="000000"/>
                                <w:sz w:val="14"/>
                              </w:rPr>
                              <w:t>Die Österreichischen Ärztinnen und Ärzte</w:t>
                            </w:r>
                          </w:p>
                          <w:p w:rsidR="00F154DF" w:rsidRDefault="00F154DF" w:rsidP="00F154DF">
                            <w:pPr>
                              <w:spacing w:before="20"/>
                              <w:rPr>
                                <w:rFonts w:ascii="Tahoma" w:hAnsi="Tahoma"/>
                                <w:i/>
                                <w:color w:val="000000"/>
                                <w:sz w:val="12"/>
                              </w:rPr>
                            </w:pPr>
                            <w:r>
                              <w:rPr>
                                <w:rFonts w:ascii="Tahoma" w:hAnsi="Tahoma"/>
                                <w:i/>
                                <w:color w:val="000000"/>
                                <w:sz w:val="12"/>
                              </w:rPr>
                              <w:t>Aktiv für Ihre Gesundheit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9F9A2" id="Text Box 7" o:spid="_x0000_s1032" type="#_x0000_t202" style="position:absolute;left:0;text-align:left;margin-left:310pt;margin-top:667.35pt;width:162.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" o:allowincell="f" strokecolor="white">
                <v:textbox>
                  <w:txbxContent>
                    <w:p w:rsidR="00F154DF" w:rsidRDefault="00F154DF" w:rsidP="00F154DF">
                      <w:pPr>
                        <w:rPr>
                          <w:rFonts w:ascii="Tahoma" w:hAnsi="Tahoma"/>
                          <w:color w:val="000000"/>
                          <w:sz w:val="14"/>
                        </w:rPr>
                      </w:pPr>
                      <w:r>
                        <w:rPr>
                          <w:rFonts w:ascii="Tahoma" w:hAnsi="Tahoma"/>
                          <w:color w:val="000000"/>
                          <w:sz w:val="14"/>
                        </w:rPr>
                        <w:t>Die Österreichischen Ärztinnen und Ärzte</w:t>
                      </w:r>
                    </w:p>
                    <w:p w:rsidR="00F154DF" w:rsidRDefault="00F154DF" w:rsidP="00F154DF">
                      <w:pPr>
                        <w:spacing w:before="20"/>
                        <w:rPr>
                          <w:rFonts w:ascii="Tahoma" w:hAnsi="Tahoma"/>
                          <w:i/>
                          <w:color w:val="000000"/>
                          <w:sz w:val="12"/>
                        </w:rPr>
                      </w:pPr>
                      <w:r>
                        <w:rPr>
                          <w:rFonts w:ascii="Tahoma" w:hAnsi="Tahoma"/>
                          <w:i/>
                          <w:color w:val="000000"/>
                          <w:sz w:val="12"/>
                        </w:rPr>
                        <w:t>Aktiv für Ihre Gesundheit</w:t>
                      </w:r>
                    </w:p>
                  </w:txbxContent>
                </v:textbox>
              </v:shape>
            </w:pict>
          </mc:Fallback>
        </mc:AlternateContent>
      </w:r>
      <w:r w:rsidR="00F154DF" w:rsidRPr="00031D56">
        <w:rPr>
          <w:b/>
          <w:sz w:val="24"/>
          <w:szCs w:val="24"/>
        </w:rPr>
        <w:br w:type="page"/>
      </w:r>
    </w:p>
    <w:p w:rsidR="00617731" w:rsidRPr="002F6DB2" w:rsidRDefault="00AF6232" w:rsidP="005D6AB1">
      <w:pPr>
        <w:spacing w:before="120" w:after="120"/>
        <w:jc w:val="both"/>
        <w:rPr>
          <w:sz w:val="28"/>
          <w:szCs w:val="28"/>
        </w:rPr>
      </w:pPr>
      <w:r w:rsidRPr="008041A6">
        <w:rPr>
          <w:b/>
          <w:bCs/>
          <w:sz w:val="28"/>
          <w:szCs w:val="28"/>
          <w:lang w:val="de-DE"/>
        </w:rPr>
        <w:lastRenderedPageBreak/>
        <w:t>Licht an für Patientensicherheit: Setzen wir ein Zeichen!</w:t>
      </w:r>
    </w:p>
    <w:p w:rsidR="0095722B" w:rsidRDefault="0095722B" w:rsidP="00B742F5">
      <w:pPr>
        <w:spacing w:after="0" w:line="240" w:lineRule="auto"/>
        <w:jc w:val="both"/>
      </w:pPr>
      <w:r w:rsidRPr="007C14C3">
        <w:t>Seit 20 Jahren steht Patientensicherheit mittlerweile im Fokus: Im Jahr 1999 hat die Veröffentlichung der Studie „</w:t>
      </w:r>
      <w:proofErr w:type="spellStart"/>
      <w:r w:rsidRPr="007C14C3">
        <w:t>to</w:t>
      </w:r>
      <w:proofErr w:type="spellEnd"/>
      <w:r w:rsidRPr="007C14C3">
        <w:t xml:space="preserve"> </w:t>
      </w:r>
      <w:proofErr w:type="spellStart"/>
      <w:r w:rsidRPr="007C14C3">
        <w:t>err</w:t>
      </w:r>
      <w:proofErr w:type="spellEnd"/>
      <w:r w:rsidRPr="007C14C3">
        <w:t xml:space="preserve"> is human“ des U.S Instituts für Medizin (IOM) wesentlich dazu beigetragen, dass Patientensicherheit mehr Beachtung im medizinischen Alltag gefunden hat. In diesem Report wurde erhoben, dass zwischen 44.000 und 98.000 Patienten in Amerikas Spitälern jedes Jahr an den Folgen vermeidbarer Fehler (</w:t>
      </w:r>
      <w:proofErr w:type="spellStart"/>
      <w:r w:rsidRPr="007C14C3">
        <w:t>adverse</w:t>
      </w:r>
      <w:proofErr w:type="spellEnd"/>
      <w:r w:rsidRPr="007C14C3">
        <w:t xml:space="preserve"> </w:t>
      </w:r>
      <w:proofErr w:type="spellStart"/>
      <w:r w:rsidRPr="007C14C3">
        <w:t>events</w:t>
      </w:r>
      <w:proofErr w:type="spellEnd"/>
      <w:r w:rsidRPr="007C14C3">
        <w:t xml:space="preserve">) sterben. Legt man die Zahlen internationaler Studien auf den österreichischen Krankenhausbereich um, muss pro Jahr mit ca. 245.000 Zwischenfällen in Krankenanstalten und ca. 2.900 bis 6.800 Todesfällen in Krankenanstalten gerechnet werden. </w:t>
      </w:r>
      <w:r>
        <w:t>„</w:t>
      </w:r>
      <w:r w:rsidRPr="007C14C3">
        <w:t>Diese Zahlen rechtfertigen jedenfalls ein konsequentes Vorgehen hinsichtlich der Verbesserung von Patientensicherheit</w:t>
      </w:r>
      <w:r>
        <w:t xml:space="preserve">,“ </w:t>
      </w:r>
      <w:r w:rsidR="00850179">
        <w:t>sagt</w:t>
      </w:r>
      <w:r>
        <w:t xml:space="preserve"> Brigitte Ettl, e</w:t>
      </w:r>
      <w:r w:rsidRPr="000310A3">
        <w:t>hemalige Ärztliche Direktorin</w:t>
      </w:r>
      <w:r>
        <w:t xml:space="preserve"> der</w:t>
      </w:r>
      <w:r w:rsidRPr="000310A3">
        <w:t xml:space="preserve"> Klinik Hietzing</w:t>
      </w:r>
      <w:r>
        <w:t xml:space="preserve"> und </w:t>
      </w:r>
      <w:r w:rsidRPr="000310A3">
        <w:t xml:space="preserve">Präsidentin </w:t>
      </w:r>
      <w:r>
        <w:t xml:space="preserve">der </w:t>
      </w:r>
      <w:r w:rsidRPr="000310A3">
        <w:t>Österreichische</w:t>
      </w:r>
      <w:r>
        <w:t>n</w:t>
      </w:r>
      <w:r w:rsidRPr="000310A3">
        <w:t xml:space="preserve"> Plattform Patientensicherheit</w:t>
      </w:r>
      <w:r>
        <w:t>.</w:t>
      </w:r>
    </w:p>
    <w:p w:rsidR="00B742F5" w:rsidRPr="000310A3" w:rsidRDefault="00B742F5" w:rsidP="00B742F5">
      <w:pPr>
        <w:spacing w:after="0" w:line="240" w:lineRule="auto"/>
        <w:jc w:val="both"/>
      </w:pPr>
    </w:p>
    <w:p w:rsidR="0095722B" w:rsidRDefault="0095722B" w:rsidP="00B742F5">
      <w:pPr>
        <w:spacing w:after="0" w:line="240" w:lineRule="auto"/>
        <w:jc w:val="both"/>
      </w:pPr>
      <w:r w:rsidRPr="007C14C3">
        <w:t xml:space="preserve">Die Österreichische Plattform Patientensicherheit wurde am 12.11.2008 im Zuge des Projekts </w:t>
      </w:r>
      <w:proofErr w:type="spellStart"/>
      <w:r w:rsidRPr="007C14C3">
        <w:t>EUNetPAS</w:t>
      </w:r>
      <w:proofErr w:type="spellEnd"/>
      <w:r w:rsidRPr="007C14C3">
        <w:t xml:space="preserve"> (7. EU Rahmenprogramm) und auf Initiative des Bundesministeriums für Gesundheit gegründet. Als Vorbilder galten die bereits in der Schweiz und Deutschland existierenden Vereinigungen. In dem letzten Jahrzehnt konnte die Plattform im Bereich Patientensicherheit große Meilensteine erzielen: Handlungsempfehlungen, Checklisten und das kontinuierliche Kommunizieren der Schnittstellen und Bedeutung einer gelebten Patientensicherheit sind nur einige Beispiele dafür, was in dieser Zeit bewegt wurde. </w:t>
      </w:r>
    </w:p>
    <w:p w:rsidR="00B742F5" w:rsidRPr="007C14C3" w:rsidRDefault="00B742F5" w:rsidP="00B742F5">
      <w:pPr>
        <w:spacing w:after="0" w:line="240" w:lineRule="auto"/>
        <w:jc w:val="both"/>
      </w:pPr>
    </w:p>
    <w:p w:rsidR="0095722B" w:rsidRDefault="0095722B" w:rsidP="00B742F5">
      <w:pPr>
        <w:spacing w:after="0" w:line="240" w:lineRule="auto"/>
        <w:jc w:val="both"/>
        <w:rPr>
          <w:b/>
          <w:bCs/>
        </w:rPr>
      </w:pPr>
      <w:r w:rsidRPr="007C14C3">
        <w:rPr>
          <w:b/>
          <w:bCs/>
        </w:rPr>
        <w:t>Internationaler Tag der Patientensicherheit</w:t>
      </w:r>
    </w:p>
    <w:p w:rsidR="00B742F5" w:rsidRPr="007C14C3" w:rsidRDefault="00B742F5" w:rsidP="00B742F5">
      <w:pPr>
        <w:spacing w:after="0" w:line="240" w:lineRule="auto"/>
        <w:jc w:val="both"/>
        <w:rPr>
          <w:b/>
          <w:bCs/>
        </w:rPr>
      </w:pPr>
    </w:p>
    <w:p w:rsidR="0095722B" w:rsidRDefault="0095722B" w:rsidP="00B742F5">
      <w:pPr>
        <w:spacing w:after="0" w:line="240" w:lineRule="auto"/>
        <w:jc w:val="both"/>
      </w:pPr>
      <w:r w:rsidRPr="007C14C3">
        <w:t xml:space="preserve">Am 17.09.2021 </w:t>
      </w:r>
      <w:r w:rsidR="00850179">
        <w:t xml:space="preserve">ist </w:t>
      </w:r>
      <w:r w:rsidRPr="007C14C3">
        <w:t xml:space="preserve">von der WHO ausgerufenen Internationalen Tag der Patientensicherheit. Dieser besondere Tag steht heuer unter dem Motto „Licht an für Patientensicherheit: Setzen wir ein Zeichen“. </w:t>
      </w:r>
      <w:r>
        <w:t xml:space="preserve">Dazu Ettl: „Wir möchten damit Projekten und Initiativen, die Patienten- und Mitarbeitersicherheit stärken, eine Bühne geben und das Thema noch mehr in die Bevölkerung tragen. Die </w:t>
      </w:r>
      <w:proofErr w:type="spellStart"/>
      <w:r>
        <w:t>Learnings</w:t>
      </w:r>
      <w:proofErr w:type="spellEnd"/>
      <w:r>
        <w:t xml:space="preserve"> aus den letzten 20 Jahren zum Thema Patientensicherheit kommen in die Umsetzung und dem wollen wir Rechnung tragen.“</w:t>
      </w:r>
      <w:r w:rsidR="00850179">
        <w:t xml:space="preserve"> </w:t>
      </w:r>
      <w:r w:rsidRPr="007C14C3">
        <w:t xml:space="preserve">Zu diesem Anlass sind alle Gesundheitseinrichtungen dazu aufgerufen, sich mit Aktionen zu beteiligen und ihre Leistungen und Tätigkeiten in diesem Bereich zu präsentieren. Diese Maßnahmen wurden und werden in </w:t>
      </w:r>
      <w:r w:rsidR="00850179">
        <w:t xml:space="preserve">einer </w:t>
      </w:r>
      <w:hyperlink r:id="rId8" w:tgtFrame="_blank" w:history="1">
        <w:r w:rsidRPr="007C14C3">
          <w:t>interaktiven Landkarte</w:t>
        </w:r>
      </w:hyperlink>
      <w:r w:rsidRPr="007C14C3">
        <w:t xml:space="preserve"> eingetragen werden, um die Sichtbarkeit zu erhöhen. </w:t>
      </w:r>
    </w:p>
    <w:p w:rsidR="00B742F5" w:rsidRDefault="00B742F5" w:rsidP="00B742F5">
      <w:pPr>
        <w:spacing w:after="0" w:line="240" w:lineRule="auto"/>
        <w:jc w:val="both"/>
      </w:pPr>
    </w:p>
    <w:p w:rsidR="0095722B" w:rsidRPr="007C14C3" w:rsidRDefault="0095722B" w:rsidP="00B742F5">
      <w:pPr>
        <w:spacing w:after="0" w:line="240" w:lineRule="auto"/>
        <w:jc w:val="both"/>
        <w:rPr>
          <w:b/>
          <w:bCs/>
        </w:rPr>
      </w:pPr>
      <w:r w:rsidRPr="007C14C3">
        <w:rPr>
          <w:b/>
          <w:bCs/>
        </w:rPr>
        <w:t xml:space="preserve">Tagung und Austrian Patient </w:t>
      </w:r>
      <w:proofErr w:type="spellStart"/>
      <w:r w:rsidRPr="007C14C3">
        <w:rPr>
          <w:b/>
          <w:bCs/>
        </w:rPr>
        <w:t>Safety</w:t>
      </w:r>
      <w:proofErr w:type="spellEnd"/>
      <w:r w:rsidRPr="007C14C3">
        <w:rPr>
          <w:b/>
          <w:bCs/>
        </w:rPr>
        <w:t xml:space="preserve"> Award</w:t>
      </w:r>
    </w:p>
    <w:p w:rsidR="007B6210" w:rsidRDefault="007B6210" w:rsidP="00B742F5">
      <w:pPr>
        <w:spacing w:after="0" w:line="240" w:lineRule="auto"/>
        <w:jc w:val="both"/>
      </w:pPr>
    </w:p>
    <w:p w:rsidR="0095722B" w:rsidRDefault="0095722B" w:rsidP="00B742F5">
      <w:pPr>
        <w:spacing w:after="0" w:line="240" w:lineRule="auto"/>
        <w:jc w:val="both"/>
      </w:pPr>
      <w:r w:rsidRPr="007C14C3">
        <w:t>Am 08.10.2021 findet die Tagung der Plattform Patientensicherheit – sofern aufgrund der COVID-19-Bestimmungen möglich, in der Klinik Floridsdorf, ansonsten als Hybrid-Event – unter dem Titel „Patientensicherheit geht uns alle an“ statt. Im Zuge dieser Tagung wird außerdem der </w:t>
      </w:r>
      <w:hyperlink r:id="rId9" w:tgtFrame="_blank" w:history="1">
        <w:r w:rsidRPr="007C14C3">
          <w:t xml:space="preserve">Austrian Patient </w:t>
        </w:r>
        <w:proofErr w:type="spellStart"/>
        <w:r w:rsidRPr="007C14C3">
          <w:t>Safety</w:t>
        </w:r>
        <w:proofErr w:type="spellEnd"/>
        <w:r w:rsidRPr="007C14C3">
          <w:t xml:space="preserve"> Award 2021</w:t>
        </w:r>
      </w:hyperlink>
      <w:r w:rsidRPr="007C14C3">
        <w:t xml:space="preserve"> vergeben. </w:t>
      </w:r>
    </w:p>
    <w:p w:rsidR="00B742F5" w:rsidRPr="007C14C3" w:rsidRDefault="00B742F5" w:rsidP="00B742F5">
      <w:pPr>
        <w:spacing w:after="0" w:line="240" w:lineRule="auto"/>
        <w:jc w:val="both"/>
      </w:pPr>
    </w:p>
    <w:p w:rsidR="0095722B" w:rsidRDefault="0095722B" w:rsidP="00B742F5">
      <w:pPr>
        <w:spacing w:after="0" w:line="240" w:lineRule="auto"/>
        <w:jc w:val="both"/>
        <w:rPr>
          <w:b/>
          <w:bCs/>
        </w:rPr>
      </w:pPr>
      <w:r>
        <w:rPr>
          <w:b/>
          <w:bCs/>
        </w:rPr>
        <w:t>Themenbereiche und Projekte</w:t>
      </w:r>
    </w:p>
    <w:p w:rsidR="00B742F5" w:rsidRPr="007C14C3" w:rsidRDefault="00B742F5" w:rsidP="00B742F5">
      <w:pPr>
        <w:spacing w:after="0" w:line="240" w:lineRule="auto"/>
        <w:jc w:val="both"/>
        <w:rPr>
          <w:b/>
          <w:bCs/>
        </w:rPr>
      </w:pPr>
    </w:p>
    <w:p w:rsidR="0095722B" w:rsidRPr="007C14C3" w:rsidRDefault="0095722B" w:rsidP="00B742F5">
      <w:pPr>
        <w:spacing w:after="0" w:line="240" w:lineRule="auto"/>
        <w:jc w:val="both"/>
      </w:pPr>
      <w:r w:rsidRPr="007C14C3">
        <w:t xml:space="preserve">Als ehemalige ärztliche Direktorin der Klinik Hietzing kann </w:t>
      </w:r>
      <w:r>
        <w:t>Brigitte Ettl</w:t>
      </w:r>
      <w:r w:rsidRPr="007C14C3">
        <w:t xml:space="preserve"> aus der Praxis berichten, dass die potenziellen Fehlerquellen im Alltag vielfältig sind: schlechte Kommunikation im Team, mit anderen Abteilungen oder anderen Berufsgruppen, aber auch Unterbrechungen, Ablenkungen und fehlendes teambasiertes Training. </w:t>
      </w:r>
      <w:r>
        <w:t>„</w:t>
      </w:r>
      <w:r w:rsidRPr="007C14C3">
        <w:t>Mit den von uns entwickelten Tools versuchen wir Mitarbeiterinnen und Mitarbeiter aller Berufsgruppen und Hierarchiestufen, aber auch die Patientinnen und Patienten zu unterstützen, eine neue Fehlerkultur zu etablieren.</w:t>
      </w:r>
      <w:r>
        <w:t>“</w:t>
      </w:r>
    </w:p>
    <w:p w:rsidR="0095722B" w:rsidRDefault="0095722B" w:rsidP="00B742F5">
      <w:pPr>
        <w:spacing w:after="0" w:line="240" w:lineRule="auto"/>
        <w:jc w:val="both"/>
      </w:pPr>
      <w:r w:rsidRPr="004D07CB">
        <w:t>Die Plattform Patientensicherheit hat seit ihrer Gründung den Fokus auf vier zentrale Themenbereiche der Patienten- und Mitarbeitersicherheit gesetzt: Kommunikation, Medikationssicherheit, Hygiene und Patient Empowerment. Wichtige Tools konnten entwickelt und in der Praxis etabliert werden. Ein internes Konsultationsverfahren unter Expertinnen und Experten stellt die hohe Qualität der Ergebnisse dar. Neben Projekten werden laufend Arbeitsgruppen zu aktuellen Themen der Patienten- und Mitarbeitersicherheit etabliert.</w:t>
      </w:r>
    </w:p>
    <w:p w:rsidR="0095722B" w:rsidRDefault="0095722B" w:rsidP="00B742F5">
      <w:pPr>
        <w:spacing w:after="0" w:line="240" w:lineRule="auto"/>
        <w:jc w:val="both"/>
      </w:pPr>
      <w:r>
        <w:lastRenderedPageBreak/>
        <w:t>Dass durch die Pandemie Themenbereiche wie Patient Empowerment und Hygiene einen starken Aufschwung erhalten haben, bewertet Brigitte Ettl positiv. „Wir waren und sind durch C</w:t>
      </w:r>
      <w:r w:rsidR="00F42AD0">
        <w:t>OVID</w:t>
      </w:r>
      <w:r>
        <w:t>-19 im Krisenmodus. Allerdings dürfen wir nicht die restlichen Tools der Patientensicherheit vergessen und übersehen. Und wir brauchen eine klare, transparente Kommunikation, die für alle verständlich ist. Dies gilt für das Know-how rund um Patientensicherheit wie auch für die Erkenntnisse, die wir aus der Pandemie gewinnen konnten,“ betont Ettl abschließend.</w:t>
      </w:r>
    </w:p>
    <w:p w:rsidR="007B6210" w:rsidRPr="007C14C3" w:rsidRDefault="007B6210" w:rsidP="00B742F5">
      <w:pPr>
        <w:spacing w:after="0" w:line="240" w:lineRule="auto"/>
        <w:jc w:val="both"/>
      </w:pPr>
    </w:p>
    <w:p w:rsidR="00A715C4" w:rsidRDefault="00F42AD0" w:rsidP="00B742F5">
      <w:pPr>
        <w:tabs>
          <w:tab w:val="num" w:pos="426"/>
        </w:tabs>
        <w:spacing w:after="0" w:line="240" w:lineRule="auto"/>
        <w:jc w:val="both"/>
        <w:rPr>
          <w:b/>
        </w:rPr>
      </w:pPr>
      <w:r w:rsidRPr="00F42AD0">
        <w:rPr>
          <w:b/>
        </w:rPr>
        <w:t xml:space="preserve">Ausbildung von Health </w:t>
      </w:r>
      <w:proofErr w:type="spellStart"/>
      <w:r w:rsidRPr="00F42AD0">
        <w:rPr>
          <w:b/>
        </w:rPr>
        <w:t>Professionels</w:t>
      </w:r>
      <w:proofErr w:type="spellEnd"/>
      <w:r w:rsidRPr="00F42AD0">
        <w:rPr>
          <w:b/>
        </w:rPr>
        <w:t xml:space="preserve"> </w:t>
      </w:r>
    </w:p>
    <w:p w:rsidR="007B6210" w:rsidRPr="00F42AD0" w:rsidRDefault="007B6210" w:rsidP="00B742F5">
      <w:pPr>
        <w:tabs>
          <w:tab w:val="num" w:pos="426"/>
        </w:tabs>
        <w:spacing w:after="0" w:line="240" w:lineRule="auto"/>
        <w:jc w:val="both"/>
        <w:rPr>
          <w:b/>
        </w:rPr>
      </w:pPr>
    </w:p>
    <w:p w:rsidR="00A715C4" w:rsidRDefault="00A715C4" w:rsidP="00B742F5">
      <w:pPr>
        <w:spacing w:after="0" w:line="240" w:lineRule="auto"/>
        <w:jc w:val="both"/>
      </w:pPr>
      <w:r w:rsidRPr="00853533">
        <w:t>Expertinnen und Experten betonen, dass die Weltbevölkerung lernen müsse, mit COVID-19 zu leben. In den ersten Phasen der Pandemie war es eine der größten Herausforderungen, dass handelnde Personen mit qualitativer und quantitativer Schutzausrüstung versorgt wurden, als essenzielle Grundlage für die Patienten- und Mitarbeitersicherheit.</w:t>
      </w:r>
    </w:p>
    <w:p w:rsidR="007B6210" w:rsidRPr="00853533" w:rsidRDefault="007B6210" w:rsidP="00B742F5">
      <w:pPr>
        <w:spacing w:after="0" w:line="240" w:lineRule="auto"/>
        <w:jc w:val="both"/>
      </w:pPr>
    </w:p>
    <w:p w:rsidR="007B6210" w:rsidRDefault="00A715C4" w:rsidP="00B742F5">
      <w:pPr>
        <w:spacing w:after="0" w:line="240" w:lineRule="auto"/>
        <w:jc w:val="both"/>
      </w:pPr>
      <w:r w:rsidRPr="00853533">
        <w:t xml:space="preserve">Gabriele Jaksch, Präsidentin von </w:t>
      </w:r>
      <w:r w:rsidRPr="00A452FC">
        <w:t>MTD-Austria</w:t>
      </w:r>
      <w:r w:rsidRPr="00853533">
        <w:t>, dem Dachverband aller gehobenen medizinisch-technischen Berufe, betont: „Die COVID-19-Pandemie weist darauf hin, dass das österreichische Gesundheitssystem einem Verbesserungsbedarf unterliegt.“ Im Sinne der Patientensicherheit ist es wichtig, dass während einer Pandemie die gesamte Krankenversorgung sowie Präventionsmaßnahmen aufrecht erhalten bleiben. Grundlegende Voraussetzung dafür ist, dass ausreichend Health Professionals ausgebildet werden. Derzeit gibt es bei den MTD-Berufen eklatante Versorgungslücken im intra- und extramuralen Bereich. Zu den MTD-Berufen zählen</w:t>
      </w:r>
      <w:r w:rsidR="00BE4D2F">
        <w:t>:</w:t>
      </w:r>
      <w:r w:rsidRPr="00853533">
        <w:t xml:space="preserve"> Biomedizinische Analytik</w:t>
      </w:r>
      <w:r w:rsidR="00BE4D2F">
        <w:t xml:space="preserve">, </w:t>
      </w:r>
      <w:proofErr w:type="spellStart"/>
      <w:r w:rsidRPr="00853533">
        <w:t>Diätolog</w:t>
      </w:r>
      <w:r w:rsidR="00BE4D2F">
        <w:t>ie</w:t>
      </w:r>
      <w:proofErr w:type="spellEnd"/>
      <w:r w:rsidR="00BE4D2F">
        <w:t>, Ergotherapie,</w:t>
      </w:r>
      <w:r w:rsidRPr="00853533">
        <w:t xml:space="preserve"> Logopädi</w:t>
      </w:r>
      <w:r w:rsidR="00BE4D2F">
        <w:t xml:space="preserve">e, </w:t>
      </w:r>
      <w:r w:rsidRPr="00853533">
        <w:t>Orthopti</w:t>
      </w:r>
      <w:r w:rsidR="00BE4D2F">
        <w:t>k</w:t>
      </w:r>
      <w:r w:rsidRPr="00853533">
        <w:t>, Physiotherap</w:t>
      </w:r>
      <w:r w:rsidR="00023D3C">
        <w:t xml:space="preserve">ie </w:t>
      </w:r>
      <w:r w:rsidR="00F42AD0">
        <w:t>sowie</w:t>
      </w:r>
      <w:r w:rsidRPr="00853533">
        <w:t xml:space="preserve"> </w:t>
      </w:r>
      <w:proofErr w:type="spellStart"/>
      <w:r w:rsidRPr="00853533">
        <w:t>Radiologietechnologi</w:t>
      </w:r>
      <w:r w:rsidR="00023D3C">
        <w:t>e</w:t>
      </w:r>
      <w:proofErr w:type="spellEnd"/>
      <w:r w:rsidR="00023D3C">
        <w:t xml:space="preserve">. </w:t>
      </w:r>
    </w:p>
    <w:p w:rsidR="00642ECC" w:rsidRDefault="00F42AD0" w:rsidP="00B742F5">
      <w:pPr>
        <w:spacing w:after="0" w:line="240" w:lineRule="auto"/>
        <w:jc w:val="both"/>
      </w:pPr>
      <w:r>
        <w:t xml:space="preserve"> </w:t>
      </w:r>
    </w:p>
    <w:p w:rsidR="00023D3C" w:rsidRDefault="00023D3C" w:rsidP="00B742F5">
      <w:pPr>
        <w:spacing w:after="0" w:line="240" w:lineRule="auto"/>
        <w:jc w:val="both"/>
        <w:rPr>
          <w:b/>
        </w:rPr>
      </w:pPr>
      <w:r w:rsidRPr="00023D3C">
        <w:rPr>
          <w:b/>
        </w:rPr>
        <w:t>Folgen der Pandemie</w:t>
      </w:r>
    </w:p>
    <w:p w:rsidR="007B6210" w:rsidRDefault="007B6210" w:rsidP="00B742F5">
      <w:pPr>
        <w:spacing w:after="0" w:line="240" w:lineRule="auto"/>
        <w:jc w:val="both"/>
        <w:rPr>
          <w:b/>
        </w:rPr>
      </w:pPr>
    </w:p>
    <w:p w:rsidR="00A07C72" w:rsidRDefault="00A715C4" w:rsidP="00B742F5">
      <w:pPr>
        <w:spacing w:after="0" w:line="240" w:lineRule="auto"/>
        <w:jc w:val="both"/>
      </w:pPr>
      <w:r w:rsidRPr="00853533">
        <w:t>Die Auswirkungen der Corona-Krise auf den Gesundheitszustand der Bevölkerung und die daraus resultierenden langfristigen Folgen sind derzeit noch nicht abschätzbar</w:t>
      </w:r>
      <w:r w:rsidR="00023D3C">
        <w:t>, betont Jaksch</w:t>
      </w:r>
      <w:r w:rsidRPr="00853533">
        <w:t xml:space="preserve">. Durch Behandlungsverzögerungen nach Operationen und akuten neurologischen Geschehen wird es sowohl im Bereich der </w:t>
      </w:r>
      <w:r w:rsidRPr="00A452FC">
        <w:t>Physiotherapie</w:t>
      </w:r>
      <w:r w:rsidRPr="00853533">
        <w:t xml:space="preserve"> als auch der </w:t>
      </w:r>
      <w:r w:rsidRPr="00A452FC">
        <w:t>Ergotherapie</w:t>
      </w:r>
      <w:r w:rsidRPr="00853533">
        <w:t xml:space="preserve"> einen erhöhten Therapiebedarf geben. Ungesunde Ernährung, Bewegungsmangel und Gewichtszunahmen sind Folgen von Ausgangsbeschränkungen und Homeoffice. Der Bedarf an </w:t>
      </w:r>
      <w:proofErr w:type="spellStart"/>
      <w:r w:rsidRPr="00A452FC">
        <w:t>diätologischer</w:t>
      </w:r>
      <w:proofErr w:type="spellEnd"/>
      <w:r w:rsidRPr="00853533">
        <w:t xml:space="preserve"> Therapie – vor allem bei bereits therapiebedürftigen ernährungsbezogenen Grunderkrankungen – wird zukünftig steigen. </w:t>
      </w:r>
    </w:p>
    <w:p w:rsidR="007B6210" w:rsidRDefault="007B6210" w:rsidP="00B742F5">
      <w:pPr>
        <w:spacing w:after="0" w:line="240" w:lineRule="auto"/>
        <w:jc w:val="both"/>
      </w:pPr>
    </w:p>
    <w:p w:rsidR="00A07C72" w:rsidRDefault="00A715C4" w:rsidP="00B742F5">
      <w:pPr>
        <w:spacing w:after="0" w:line="240" w:lineRule="auto"/>
        <w:jc w:val="both"/>
      </w:pPr>
      <w:r w:rsidRPr="00853533">
        <w:t xml:space="preserve">Viele Menschen leiden </w:t>
      </w:r>
      <w:r w:rsidR="00023D3C">
        <w:t xml:space="preserve">zudem </w:t>
      </w:r>
      <w:r w:rsidRPr="00853533">
        <w:t>unter wirtschaftlichen Folgen der Pandemie. Dazu kommt,</w:t>
      </w:r>
      <w:r w:rsidR="00023D3C">
        <w:t xml:space="preserve"> so Jaksch,</w:t>
      </w:r>
      <w:r w:rsidRPr="00853533">
        <w:t xml:space="preserve"> dass </w:t>
      </w:r>
      <w:proofErr w:type="spellStart"/>
      <w:r w:rsidRPr="00853533">
        <w:t>diätologische</w:t>
      </w:r>
      <w:proofErr w:type="spellEnd"/>
      <w:r w:rsidRPr="00853533">
        <w:t xml:space="preserve"> Leistungen im extramuralen Bereich nicht durch die öffentliche Hand finanziert werden. Die vermehrte Benutzung von digitalen Geräten, wie PC und Fernseher, wirkt sich negativ auf das Sehvermögen aus. Neben den bereits bestehenden Krankheiten erhöht sich die Nachfrage an visueller Therapie durch </w:t>
      </w:r>
      <w:r w:rsidRPr="00A452FC">
        <w:t>Orthoptist</w:t>
      </w:r>
      <w:r w:rsidRPr="00853533">
        <w:t>innen</w:t>
      </w:r>
      <w:r w:rsidR="00642ECC">
        <w:t xml:space="preserve"> und </w:t>
      </w:r>
      <w:proofErr w:type="spellStart"/>
      <w:r w:rsidR="00642ECC">
        <w:t>Orthopisten</w:t>
      </w:r>
      <w:proofErr w:type="spellEnd"/>
      <w:r w:rsidRPr="00853533">
        <w:t xml:space="preserve">. COVID-19 erkrankte Personen, die vor allem eine künstliche Beatmung erhalten und neurologische Folgeerkrankungen aufweisen, werden zunehmend </w:t>
      </w:r>
      <w:r w:rsidRPr="00A452FC">
        <w:t>logopädische</w:t>
      </w:r>
      <w:r w:rsidRPr="00853533">
        <w:t xml:space="preserve"> Therapie benötigen. Zudem können durch das Social </w:t>
      </w:r>
      <w:proofErr w:type="spellStart"/>
      <w:r w:rsidRPr="00853533">
        <w:t>Distancing</w:t>
      </w:r>
      <w:proofErr w:type="spellEnd"/>
      <w:r w:rsidRPr="00853533">
        <w:t xml:space="preserve"> Kommunikationsstörungen verursacht werden. </w:t>
      </w:r>
    </w:p>
    <w:p w:rsidR="007B6210" w:rsidRDefault="007B6210" w:rsidP="00B742F5">
      <w:pPr>
        <w:spacing w:after="0" w:line="240" w:lineRule="auto"/>
        <w:jc w:val="both"/>
      </w:pPr>
    </w:p>
    <w:p w:rsidR="005B253C" w:rsidRPr="005B253C" w:rsidRDefault="005B253C" w:rsidP="00B742F5">
      <w:pPr>
        <w:spacing w:after="0" w:line="240" w:lineRule="auto"/>
        <w:jc w:val="both"/>
        <w:rPr>
          <w:b/>
        </w:rPr>
      </w:pPr>
      <w:r w:rsidRPr="005B253C">
        <w:rPr>
          <w:b/>
        </w:rPr>
        <w:t>Hochspezialisierte Expertise gefragt</w:t>
      </w:r>
    </w:p>
    <w:p w:rsidR="005B253C" w:rsidRDefault="005B253C" w:rsidP="00B742F5">
      <w:pPr>
        <w:spacing w:after="0" w:line="240" w:lineRule="auto"/>
        <w:jc w:val="both"/>
      </w:pPr>
    </w:p>
    <w:p w:rsidR="00A715C4" w:rsidRDefault="00023D3C" w:rsidP="00B742F5">
      <w:pPr>
        <w:spacing w:after="0" w:line="240" w:lineRule="auto"/>
        <w:jc w:val="both"/>
      </w:pPr>
      <w:r>
        <w:t>„</w:t>
      </w:r>
      <w:r w:rsidR="00A715C4" w:rsidRPr="00853533">
        <w:t>Gerade bei den C</w:t>
      </w:r>
      <w:r w:rsidR="00642ECC">
        <w:t>OVID</w:t>
      </w:r>
      <w:r w:rsidR="00BE4D2F">
        <w:t>-19-Testungen und Labora</w:t>
      </w:r>
      <w:r w:rsidR="00A715C4" w:rsidRPr="00853533">
        <w:t>nalysen ist es erforderlich, hochqualifizierte Berufsangehörige einzusetzen</w:t>
      </w:r>
      <w:r>
        <w:t>“, betont Jaksch</w:t>
      </w:r>
      <w:r w:rsidR="00A715C4" w:rsidRPr="00853533">
        <w:t xml:space="preserve">. In erster Linie sind dies bei den genannten Tests die </w:t>
      </w:r>
      <w:r w:rsidR="00A715C4" w:rsidRPr="00A452FC">
        <w:t>Biomedizinischen Analytiker</w:t>
      </w:r>
      <w:r w:rsidR="00BE4D2F">
        <w:t>innen und Analytiker</w:t>
      </w:r>
      <w:r>
        <w:t>: „</w:t>
      </w:r>
      <w:r w:rsidR="00A715C4" w:rsidRPr="00853533">
        <w:t>Nur so werden valide und verlässliche Testergebnisse erzielt, um tatsächliche Aussagen über die Pandemie-Entwicklung zu erhalten</w:t>
      </w:r>
      <w:r w:rsidR="0098524F">
        <w:t>, d</w:t>
      </w:r>
      <w:r w:rsidR="00A715C4" w:rsidRPr="00853533">
        <w:t>iese werden als Grundlage für den (zukünftigen) Umgang mit COVID-19 herangezogen</w:t>
      </w:r>
      <w:r w:rsidR="0098524F">
        <w:t xml:space="preserve">“, sagt sie. </w:t>
      </w:r>
      <w:proofErr w:type="spellStart"/>
      <w:r w:rsidR="00A715C4" w:rsidRPr="00A452FC">
        <w:t>Radiologietechnologinnen</w:t>
      </w:r>
      <w:proofErr w:type="spellEnd"/>
      <w:r w:rsidR="00BE4D2F">
        <w:t xml:space="preserve"> und Radiotechnologen</w:t>
      </w:r>
      <w:r w:rsidR="00A715C4" w:rsidRPr="00853533">
        <w:t xml:space="preserve"> waren und sind mit der Durchführung von Thorax-Untersuchungen mittels mobiler Geräte sowie mittels Computertomographie gefordert. Die Erkrankungszeichen von Veränderungen des </w:t>
      </w:r>
      <w:r w:rsidR="00A715C4" w:rsidRPr="00853533">
        <w:lastRenderedPageBreak/>
        <w:t>Lungengewebes können schon sehr früh mittels Bildgebung erkannt werden.</w:t>
      </w:r>
      <w:r w:rsidR="00A07C72">
        <w:t xml:space="preserve"> </w:t>
      </w:r>
      <w:r w:rsidR="00A715C4" w:rsidRPr="00853533">
        <w:t>Als eine sehr positive Errungenschaft durch die Pandemie sei der immense Ausbau der Telemedizin, Teletherapie und Telerehabilitation erwähnt.</w:t>
      </w:r>
    </w:p>
    <w:p w:rsidR="007B6210" w:rsidRPr="00853533" w:rsidRDefault="007B6210" w:rsidP="00B742F5">
      <w:pPr>
        <w:spacing w:after="0" w:line="240" w:lineRule="auto"/>
        <w:jc w:val="both"/>
      </w:pPr>
    </w:p>
    <w:p w:rsidR="00A715C4" w:rsidRDefault="001C5DC8" w:rsidP="00B742F5">
      <w:pPr>
        <w:spacing w:after="0" w:line="240" w:lineRule="auto"/>
        <w:jc w:val="both"/>
      </w:pPr>
      <w:r>
        <w:t>„</w:t>
      </w:r>
      <w:r w:rsidR="00A715C4" w:rsidRPr="00853533">
        <w:t>MTD-Berufsangehörige stellen mit ihrer hochspezialisierten Expertise eine wesentliche und verantwortungsvolle Säule im Gesundheitswesen dar und tragen damit maßgeblich zur Sicherheit aller in Österreich lebenden Menschen bei</w:t>
      </w:r>
      <w:r>
        <w:t xml:space="preserve">“, betont Jaksch. Jedoch sei </w:t>
      </w:r>
      <w:r w:rsidR="00A715C4" w:rsidRPr="00853533">
        <w:t>in vielen Bereichen derzeit nicht einmal der Grundbedarf gedeckt</w:t>
      </w:r>
      <w:r>
        <w:t>: „</w:t>
      </w:r>
      <w:r w:rsidR="00A715C4" w:rsidRPr="00853533">
        <w:t>Das Gesundheitswesen ist im Sinne einer zukünftigen Patient</w:t>
      </w:r>
      <w:r>
        <w:t>en</w:t>
      </w:r>
      <w:r w:rsidR="00A715C4" w:rsidRPr="00853533">
        <w:t>si</w:t>
      </w:r>
      <w:r>
        <w:t>cherheit mehr denn je gefordert“, sagt Jaksch abschließend.</w:t>
      </w:r>
    </w:p>
    <w:p w:rsidR="00A715C4" w:rsidRDefault="00A715C4" w:rsidP="005D6AB1">
      <w:pPr>
        <w:spacing w:after="0" w:line="288" w:lineRule="auto"/>
        <w:jc w:val="both"/>
      </w:pPr>
    </w:p>
    <w:p w:rsidR="00A715C4" w:rsidRPr="008E5B65" w:rsidRDefault="008E5B65" w:rsidP="008E5B65">
      <w:pPr>
        <w:tabs>
          <w:tab w:val="num" w:pos="426"/>
        </w:tabs>
        <w:spacing w:line="360" w:lineRule="auto"/>
        <w:jc w:val="both"/>
        <w:rPr>
          <w:b/>
        </w:rPr>
      </w:pPr>
      <w:r w:rsidRPr="008E5B65">
        <w:rPr>
          <w:b/>
        </w:rPr>
        <w:t>Sicherheit besonders während Pandemie im Fokus</w:t>
      </w:r>
    </w:p>
    <w:p w:rsidR="007B6210" w:rsidRDefault="00A715C4" w:rsidP="007B6210">
      <w:pPr>
        <w:spacing w:after="0" w:line="240" w:lineRule="auto"/>
        <w:jc w:val="both"/>
        <w:rPr>
          <w:color w:val="000000"/>
        </w:rPr>
      </w:pPr>
      <w:r>
        <w:t>Der Wiener Gesundheitsverbund ist Österreichs größter Spitalsbetreiber und mit seinen 30.000 Mitarbeiter</w:t>
      </w:r>
      <w:r w:rsidR="007B6210">
        <w:t xml:space="preserve">innen und Mitarbeiter </w:t>
      </w:r>
      <w:r>
        <w:t>eines der größten Gesundheitsunternehmen in Europa. In der Metropole Wien trägt der Gesundheitsverbund die Verantwortung für über 80 Prozent aller Spitalsbehandlungen.</w:t>
      </w:r>
      <w:r w:rsidR="007B6210">
        <w:t xml:space="preserve"> „</w:t>
      </w:r>
      <w:r>
        <w:t>Das Thema Patient</w:t>
      </w:r>
      <w:r w:rsidR="007B6210">
        <w:t>ens</w:t>
      </w:r>
      <w:r>
        <w:t>icherheit hat im Wiener Gesundheitsverbund seit vielen Jahren sehr große Bedeutung. Alle damit zusammenhängenden Fragen wurden nicht zuletzt dadurch befördert, dass Forumspräsidentin Dr.</w:t>
      </w:r>
      <w:r w:rsidRPr="007B6210">
        <w:rPr>
          <w:vertAlign w:val="superscript"/>
        </w:rPr>
        <w:t>in</w:t>
      </w:r>
      <w:r>
        <w:t xml:space="preserve"> Ettl lange Jahre Ärztliche Dir</w:t>
      </w:r>
      <w:r w:rsidR="007B6210">
        <w:t xml:space="preserve">ektorin der Klinik Hietzing war“, sagt Egon Unterberger vom </w:t>
      </w:r>
      <w:r w:rsidR="007B6210">
        <w:rPr>
          <w:color w:val="000000"/>
        </w:rPr>
        <w:t>Wiener Gesundheitsverbund</w:t>
      </w:r>
      <w:r w:rsidR="00220C6C">
        <w:rPr>
          <w:color w:val="000000"/>
        </w:rPr>
        <w:t xml:space="preserve">. </w:t>
      </w:r>
    </w:p>
    <w:p w:rsidR="007B6210" w:rsidRDefault="007B6210" w:rsidP="007B6210">
      <w:pPr>
        <w:spacing w:after="0" w:line="240" w:lineRule="auto"/>
        <w:jc w:val="both"/>
      </w:pPr>
    </w:p>
    <w:p w:rsidR="00A715C4" w:rsidRDefault="00A715C4" w:rsidP="007B6210">
      <w:pPr>
        <w:spacing w:after="0" w:line="240" w:lineRule="auto"/>
        <w:jc w:val="both"/>
      </w:pPr>
      <w:r>
        <w:t>Im Juni 2020 hat sich der vormalige Wiener Krankenanstaltenverbund einen neuen Namen und einen neuen Außenauftritt gegeben. Ins auch nach außen sichtbare Zentrum rückte beim Wiener Gesundheits</w:t>
      </w:r>
      <w:r w:rsidR="00220C6C">
        <w:t>verbund das Thema „Gesundheit“: „</w:t>
      </w:r>
      <w:r>
        <w:t>Damit wird ganz stark unser Fokus auf unsere Patientinnen und Patienten deutlich</w:t>
      </w:r>
      <w:r w:rsidR="00220C6C">
        <w:t xml:space="preserve"> u</w:t>
      </w:r>
      <w:r>
        <w:t>nd damit auch die Top-Qualität in der Patient</w:t>
      </w:r>
      <w:r w:rsidR="00220C6C">
        <w:t>env</w:t>
      </w:r>
      <w:r>
        <w:t>ersorgung, in Medizin und Pflege. Dies ist nur erreichba</w:t>
      </w:r>
      <w:r w:rsidR="00220C6C">
        <w:t>r, indem auch das Thema Patientens</w:t>
      </w:r>
      <w:r>
        <w:t>icherheit in den Mitte</w:t>
      </w:r>
      <w:r w:rsidR="00220C6C">
        <w:t xml:space="preserve">lpunkt der Arbeit gestellt wird“, sagt </w:t>
      </w:r>
      <w:r w:rsidR="001D21E7">
        <w:t>Unterberger und betont: „</w:t>
      </w:r>
      <w:r>
        <w:t>In der Pandemie der vergangenen 19 Monate ist das Thema Sicherheit ganz besonders ins Zentrum</w:t>
      </w:r>
      <w:r w:rsidR="001D21E7">
        <w:t xml:space="preserve"> gerückt“. </w:t>
      </w:r>
      <w:r>
        <w:t>COVID-19 ha</w:t>
      </w:r>
      <w:r w:rsidR="001D21E7">
        <w:t>be</w:t>
      </w:r>
      <w:r>
        <w:t xml:space="preserve"> gerade im Wiener Gesundheitsverbund den Arbeitsalltag der Mitarbeiterinnen und Mitarbeiter bestimmt. Denn die Wiener Städtischen Kliniken haben über 90 Prozent der aufgrund von COVID-19-Erkrankungen spitalspflichtigen Patient</w:t>
      </w:r>
      <w:r w:rsidR="001D21E7">
        <w:t xml:space="preserve">innen und Patienten </w:t>
      </w:r>
      <w:r>
        <w:t>in der Bundeshauptstadt versorgt</w:t>
      </w:r>
      <w:r w:rsidR="00A04352">
        <w:t>: „</w:t>
      </w:r>
      <w:r>
        <w:t>Dabei galt es einerseits, ein völlig neues Krankheitsbild zu therapieren</w:t>
      </w:r>
      <w:r w:rsidR="00A04352">
        <w:t xml:space="preserve">, andererseits </w:t>
      </w:r>
      <w:r>
        <w:t>musste die Versorgung aller anderen Patient</w:t>
      </w:r>
      <w:r w:rsidR="00A04352">
        <w:t xml:space="preserve">innen und Patienten </w:t>
      </w:r>
      <w:r>
        <w:t>nebst der COVID-19-Erkankung zu jeder Zeit sichergestellt werden.</w:t>
      </w:r>
      <w:r w:rsidR="00A04352">
        <w:t>“ Das Thema Sicherheit bedeute</w:t>
      </w:r>
      <w:r>
        <w:t xml:space="preserve"> enorme Herausforderungen auf mehreren Ebenen:</w:t>
      </w:r>
    </w:p>
    <w:p w:rsidR="00A452FC" w:rsidRDefault="00A452FC" w:rsidP="005D6AB1">
      <w:pPr>
        <w:spacing w:after="0" w:line="288" w:lineRule="auto"/>
        <w:jc w:val="both"/>
      </w:pPr>
    </w:p>
    <w:p w:rsidR="00A715C4" w:rsidRPr="00A452FC" w:rsidRDefault="00A715C4" w:rsidP="00A04352">
      <w:pPr>
        <w:pStyle w:val="Listenabsatz"/>
        <w:widowControl/>
        <w:numPr>
          <w:ilvl w:val="0"/>
          <w:numId w:val="18"/>
        </w:numPr>
        <w:autoSpaceDE/>
        <w:autoSpaceDN/>
        <w:adjustRightInd/>
        <w:ind w:left="714" w:right="0" w:hanging="357"/>
        <w:contextualSpacing/>
        <w:jc w:val="both"/>
        <w:rPr>
          <w:rFonts w:ascii="Arial" w:eastAsiaTheme="minorHAnsi" w:hAnsi="Arial"/>
          <w:sz w:val="22"/>
          <w:szCs w:val="22"/>
          <w:lang w:val="de-AT"/>
        </w:rPr>
      </w:pPr>
      <w:r w:rsidRPr="00A452FC">
        <w:rPr>
          <w:rFonts w:ascii="Arial" w:eastAsiaTheme="minorHAnsi" w:hAnsi="Arial"/>
          <w:sz w:val="22"/>
          <w:szCs w:val="22"/>
          <w:lang w:val="de-AT"/>
        </w:rPr>
        <w:t>Gewährleistung der Sicherheit der COVID-19-Patient</w:t>
      </w:r>
      <w:r w:rsidR="00A04352">
        <w:rPr>
          <w:rFonts w:ascii="Arial" w:eastAsiaTheme="minorHAnsi" w:hAnsi="Arial"/>
          <w:sz w:val="22"/>
          <w:szCs w:val="22"/>
          <w:lang w:val="de-AT"/>
        </w:rPr>
        <w:t>innen und Patienten</w:t>
      </w:r>
    </w:p>
    <w:p w:rsidR="00A715C4" w:rsidRPr="00A452FC" w:rsidRDefault="00A715C4" w:rsidP="00A04352">
      <w:pPr>
        <w:pStyle w:val="Listenabsatz"/>
        <w:widowControl/>
        <w:numPr>
          <w:ilvl w:val="0"/>
          <w:numId w:val="18"/>
        </w:numPr>
        <w:autoSpaceDE/>
        <w:autoSpaceDN/>
        <w:adjustRightInd/>
        <w:ind w:left="714" w:right="0" w:hanging="357"/>
        <w:contextualSpacing/>
        <w:jc w:val="both"/>
        <w:rPr>
          <w:rFonts w:ascii="Arial" w:eastAsiaTheme="minorHAnsi" w:hAnsi="Arial"/>
          <w:sz w:val="22"/>
          <w:szCs w:val="22"/>
          <w:lang w:val="de-AT"/>
        </w:rPr>
      </w:pPr>
      <w:r w:rsidRPr="00A452FC">
        <w:rPr>
          <w:rFonts w:ascii="Arial" w:eastAsiaTheme="minorHAnsi" w:hAnsi="Arial"/>
          <w:sz w:val="22"/>
          <w:szCs w:val="22"/>
          <w:lang w:val="de-AT"/>
        </w:rPr>
        <w:t xml:space="preserve">Schutz der </w:t>
      </w:r>
      <w:r w:rsidR="00A04352">
        <w:rPr>
          <w:rFonts w:ascii="Arial" w:eastAsiaTheme="minorHAnsi" w:hAnsi="Arial"/>
          <w:sz w:val="22"/>
          <w:szCs w:val="22"/>
          <w:lang w:val="de-AT"/>
        </w:rPr>
        <w:t xml:space="preserve">Nicht-COVID-19-Patientinnen und Patienten </w:t>
      </w:r>
      <w:r w:rsidRPr="00A452FC">
        <w:rPr>
          <w:rFonts w:ascii="Arial" w:eastAsiaTheme="minorHAnsi" w:hAnsi="Arial"/>
          <w:sz w:val="22"/>
          <w:szCs w:val="22"/>
          <w:lang w:val="de-AT"/>
        </w:rPr>
        <w:t>vor Infektion</w:t>
      </w:r>
    </w:p>
    <w:p w:rsidR="00A715C4" w:rsidRPr="00A452FC" w:rsidRDefault="00A715C4" w:rsidP="00A04352">
      <w:pPr>
        <w:pStyle w:val="Listenabsatz"/>
        <w:widowControl/>
        <w:numPr>
          <w:ilvl w:val="0"/>
          <w:numId w:val="18"/>
        </w:numPr>
        <w:autoSpaceDE/>
        <w:autoSpaceDN/>
        <w:adjustRightInd/>
        <w:ind w:left="714" w:right="0" w:hanging="357"/>
        <w:contextualSpacing/>
        <w:jc w:val="both"/>
        <w:rPr>
          <w:rFonts w:ascii="Arial" w:eastAsiaTheme="minorHAnsi" w:hAnsi="Arial"/>
          <w:sz w:val="22"/>
          <w:szCs w:val="22"/>
          <w:lang w:val="de-AT"/>
        </w:rPr>
      </w:pPr>
      <w:r w:rsidRPr="00A452FC">
        <w:rPr>
          <w:rFonts w:ascii="Arial" w:eastAsiaTheme="minorHAnsi" w:hAnsi="Arial"/>
          <w:sz w:val="22"/>
          <w:szCs w:val="22"/>
          <w:lang w:val="de-AT"/>
        </w:rPr>
        <w:t>I</w:t>
      </w:r>
      <w:r w:rsidR="00A04352">
        <w:rPr>
          <w:rFonts w:ascii="Arial" w:eastAsiaTheme="minorHAnsi" w:hAnsi="Arial"/>
          <w:sz w:val="22"/>
          <w:szCs w:val="22"/>
          <w:lang w:val="de-AT"/>
        </w:rPr>
        <w:t>nfektionsschutz der Mitarbeiteri</w:t>
      </w:r>
      <w:r w:rsidRPr="00A452FC">
        <w:rPr>
          <w:rFonts w:ascii="Arial" w:eastAsiaTheme="minorHAnsi" w:hAnsi="Arial"/>
          <w:sz w:val="22"/>
          <w:szCs w:val="22"/>
          <w:lang w:val="de-AT"/>
        </w:rPr>
        <w:t>nnen</w:t>
      </w:r>
      <w:r w:rsidR="00A04352">
        <w:rPr>
          <w:rFonts w:ascii="Arial" w:eastAsiaTheme="minorHAnsi" w:hAnsi="Arial"/>
          <w:sz w:val="22"/>
          <w:szCs w:val="22"/>
          <w:lang w:val="de-AT"/>
        </w:rPr>
        <w:t xml:space="preserve"> und Mitarbeiter</w:t>
      </w:r>
      <w:r w:rsidRPr="00A452FC">
        <w:rPr>
          <w:rFonts w:ascii="Arial" w:eastAsiaTheme="minorHAnsi" w:hAnsi="Arial"/>
          <w:sz w:val="22"/>
          <w:szCs w:val="22"/>
          <w:lang w:val="de-AT"/>
        </w:rPr>
        <w:t>, um die Funktionsfähigkeit des Spitalsbetriebs zu jeder Zeit aufrecht zu erhalten.</w:t>
      </w:r>
    </w:p>
    <w:p w:rsidR="00A715C4" w:rsidRDefault="00A715C4" w:rsidP="005D6AB1">
      <w:pPr>
        <w:spacing w:after="0" w:line="288" w:lineRule="auto"/>
        <w:jc w:val="both"/>
      </w:pPr>
    </w:p>
    <w:p w:rsidR="004D27AD" w:rsidRDefault="00A715C4" w:rsidP="004D27AD">
      <w:pPr>
        <w:spacing w:after="0" w:line="240" w:lineRule="auto"/>
        <w:jc w:val="both"/>
      </w:pPr>
      <w:r>
        <w:t>Ein</w:t>
      </w:r>
      <w:r w:rsidR="00856F72">
        <w:t xml:space="preserve">e besondere Herausforderung sei </w:t>
      </w:r>
      <w:r>
        <w:t xml:space="preserve">außerdem der Infektionsschutz in den </w:t>
      </w:r>
      <w:r w:rsidR="00856F72">
        <w:t xml:space="preserve">neun </w:t>
      </w:r>
      <w:r>
        <w:t>Pflegewohnhäusern des Wiener Gesundheitsverbundes</w:t>
      </w:r>
      <w:r w:rsidR="00856F72">
        <w:t xml:space="preserve"> gewesen</w:t>
      </w:r>
      <w:r>
        <w:t>, wo es galt, die in Bezug auf COVID-19 besonders vulnerable Gruppe der älteren und multimorbiden Bewohnerinnen und Bewohner sicherzustellen.</w:t>
      </w:r>
      <w:r w:rsidR="00C43324">
        <w:t xml:space="preserve"> </w:t>
      </w:r>
      <w:r w:rsidR="00856F72">
        <w:t>„</w:t>
      </w:r>
      <w:r>
        <w:t>Über die bisherige Laufzeit der Pandemie betrachtet ist es glücklicherweise sehr gut gelungen, die Anzahl der in den Einrichtungen des Wiener Gesundheitsverbundes weitergegebenen Infektionen sehr gering zu halten. Dieser Erfolg ist auf eine Teamleistung zurückzuführen, an der sowohl alle Berufsgruppen, als auch alle Funktionen und Hierarchieebenen in der Organisation beteiligt waren</w:t>
      </w:r>
      <w:r w:rsidR="004D27AD">
        <w:t>“, sagt Unterberger</w:t>
      </w:r>
      <w:r>
        <w:t xml:space="preserve">. </w:t>
      </w:r>
    </w:p>
    <w:p w:rsidR="00DE51AA" w:rsidRDefault="00DE51AA" w:rsidP="004D27AD">
      <w:pPr>
        <w:spacing w:after="0" w:line="240" w:lineRule="auto"/>
        <w:jc w:val="both"/>
      </w:pPr>
    </w:p>
    <w:p w:rsidR="00DE51AA" w:rsidRPr="00DE51AA" w:rsidRDefault="00DE51AA" w:rsidP="004D27AD">
      <w:pPr>
        <w:spacing w:after="0" w:line="240" w:lineRule="auto"/>
        <w:jc w:val="both"/>
        <w:rPr>
          <w:b/>
        </w:rPr>
      </w:pPr>
      <w:r w:rsidRPr="00DE51AA">
        <w:rPr>
          <w:b/>
        </w:rPr>
        <w:t>Zentrale Herausforderungen</w:t>
      </w:r>
    </w:p>
    <w:p w:rsidR="004D27AD" w:rsidRDefault="004D27AD" w:rsidP="005D6AB1">
      <w:pPr>
        <w:spacing w:after="0" w:line="288" w:lineRule="auto"/>
        <w:jc w:val="both"/>
      </w:pPr>
    </w:p>
    <w:p w:rsidR="00A715C4" w:rsidRDefault="004D27AD" w:rsidP="005D6AB1">
      <w:pPr>
        <w:spacing w:after="0" w:line="288" w:lineRule="auto"/>
        <w:jc w:val="both"/>
      </w:pPr>
      <w:r>
        <w:t>E</w:t>
      </w:r>
      <w:r w:rsidR="00A715C4">
        <w:t>inige der zentralen Herausforderungen zu nennen, die in der Pandemie zu bewältigen waren:</w:t>
      </w:r>
    </w:p>
    <w:p w:rsidR="00A452FC" w:rsidRDefault="00A452FC" w:rsidP="005D6AB1">
      <w:pPr>
        <w:spacing w:after="0" w:line="288" w:lineRule="auto"/>
        <w:jc w:val="both"/>
      </w:pPr>
    </w:p>
    <w:p w:rsidR="00A715C4" w:rsidRPr="00A452FC" w:rsidRDefault="00A715C4" w:rsidP="00C43324">
      <w:pPr>
        <w:pStyle w:val="Listenabsatz"/>
        <w:widowControl/>
        <w:numPr>
          <w:ilvl w:val="0"/>
          <w:numId w:val="19"/>
        </w:numPr>
        <w:autoSpaceDE/>
        <w:autoSpaceDN/>
        <w:adjustRightInd/>
        <w:ind w:left="714" w:right="0" w:hanging="357"/>
        <w:contextualSpacing/>
        <w:jc w:val="both"/>
        <w:rPr>
          <w:rFonts w:ascii="Arial" w:eastAsiaTheme="minorHAnsi" w:hAnsi="Arial"/>
          <w:sz w:val="22"/>
          <w:szCs w:val="22"/>
          <w:lang w:val="de-AT"/>
        </w:rPr>
      </w:pPr>
      <w:r w:rsidRPr="00A452FC">
        <w:rPr>
          <w:rFonts w:ascii="Arial" w:eastAsiaTheme="minorHAnsi" w:hAnsi="Arial"/>
          <w:sz w:val="22"/>
          <w:szCs w:val="22"/>
          <w:lang w:val="de-AT"/>
        </w:rPr>
        <w:lastRenderedPageBreak/>
        <w:t>Etablierung der nötigen Prozesse zur Steuerung der COVID-19-Patien</w:t>
      </w:r>
      <w:r w:rsidR="00C43324">
        <w:rPr>
          <w:rFonts w:ascii="Arial" w:eastAsiaTheme="minorHAnsi" w:hAnsi="Arial"/>
          <w:sz w:val="22"/>
          <w:szCs w:val="22"/>
          <w:lang w:val="de-AT"/>
        </w:rPr>
        <w:t>tens</w:t>
      </w:r>
      <w:r w:rsidRPr="00A452FC">
        <w:rPr>
          <w:rFonts w:ascii="Arial" w:eastAsiaTheme="minorHAnsi" w:hAnsi="Arial"/>
          <w:sz w:val="22"/>
          <w:szCs w:val="22"/>
          <w:lang w:val="de-AT"/>
        </w:rPr>
        <w:t>tröme bei gleichzeitiger Aufrechterhaltung der Akutversorgung der Wiener Bevölkerung</w:t>
      </w:r>
    </w:p>
    <w:p w:rsidR="00A715C4" w:rsidRPr="00A452FC" w:rsidRDefault="00A715C4" w:rsidP="00C43324">
      <w:pPr>
        <w:pStyle w:val="Listenabsatz"/>
        <w:widowControl/>
        <w:numPr>
          <w:ilvl w:val="0"/>
          <w:numId w:val="19"/>
        </w:numPr>
        <w:autoSpaceDE/>
        <w:autoSpaceDN/>
        <w:adjustRightInd/>
        <w:ind w:left="714" w:right="0" w:hanging="357"/>
        <w:contextualSpacing/>
        <w:jc w:val="both"/>
        <w:rPr>
          <w:rFonts w:ascii="Arial" w:eastAsiaTheme="minorHAnsi" w:hAnsi="Arial"/>
          <w:sz w:val="22"/>
          <w:szCs w:val="22"/>
          <w:lang w:val="de-AT"/>
        </w:rPr>
      </w:pPr>
      <w:r w:rsidRPr="00A452FC">
        <w:rPr>
          <w:rFonts w:ascii="Arial" w:eastAsiaTheme="minorHAnsi" w:hAnsi="Arial"/>
          <w:sz w:val="22"/>
          <w:szCs w:val="22"/>
          <w:lang w:val="de-AT"/>
        </w:rPr>
        <w:t>Etablierung der COVID-19-spezifischen Labordiagnostik (Entwicklung von Testmethoden, Schaffung der nötigen Testinfrastruktur)</w:t>
      </w:r>
    </w:p>
    <w:p w:rsidR="00A715C4" w:rsidRPr="00A452FC" w:rsidRDefault="00A715C4" w:rsidP="00C43324">
      <w:pPr>
        <w:pStyle w:val="Listenabsatz"/>
        <w:widowControl/>
        <w:numPr>
          <w:ilvl w:val="0"/>
          <w:numId w:val="19"/>
        </w:numPr>
        <w:autoSpaceDE/>
        <w:autoSpaceDN/>
        <w:adjustRightInd/>
        <w:ind w:left="714" w:right="0" w:hanging="357"/>
        <w:contextualSpacing/>
        <w:jc w:val="both"/>
        <w:rPr>
          <w:rFonts w:ascii="Arial" w:eastAsiaTheme="minorHAnsi" w:hAnsi="Arial"/>
          <w:sz w:val="22"/>
          <w:szCs w:val="22"/>
          <w:lang w:val="de-AT"/>
        </w:rPr>
      </w:pPr>
      <w:r w:rsidRPr="00A452FC">
        <w:rPr>
          <w:rFonts w:ascii="Arial" w:eastAsiaTheme="minorHAnsi" w:hAnsi="Arial"/>
          <w:sz w:val="22"/>
          <w:szCs w:val="22"/>
          <w:lang w:val="de-AT"/>
        </w:rPr>
        <w:t>Einrichtung einer Triage-Infrastruktur zum Schutz vor Viruseintrag in die Kliniken und Pflegewohnhäuser des Wiener Gesundheitsverbundes</w:t>
      </w:r>
    </w:p>
    <w:p w:rsidR="00A715C4" w:rsidRPr="00A452FC" w:rsidRDefault="00A715C4" w:rsidP="00C43324">
      <w:pPr>
        <w:pStyle w:val="Listenabsatz"/>
        <w:widowControl/>
        <w:numPr>
          <w:ilvl w:val="0"/>
          <w:numId w:val="19"/>
        </w:numPr>
        <w:autoSpaceDE/>
        <w:autoSpaceDN/>
        <w:adjustRightInd/>
        <w:ind w:left="714" w:right="0" w:hanging="357"/>
        <w:contextualSpacing/>
        <w:jc w:val="both"/>
        <w:rPr>
          <w:rFonts w:ascii="Arial" w:eastAsiaTheme="minorHAnsi" w:hAnsi="Arial"/>
          <w:sz w:val="22"/>
          <w:szCs w:val="22"/>
          <w:lang w:val="de-AT"/>
        </w:rPr>
      </w:pPr>
      <w:r w:rsidRPr="00A452FC">
        <w:rPr>
          <w:rFonts w:ascii="Arial" w:eastAsiaTheme="minorHAnsi" w:hAnsi="Arial"/>
          <w:sz w:val="22"/>
          <w:szCs w:val="22"/>
          <w:lang w:val="de-AT"/>
        </w:rPr>
        <w:t>Entwicklung eines COVID-19-Versorgungsplans zur bedarfsgerechten Bereitstellung der nötigen Spitalsressourcen für die COVID-19-Versorgung</w:t>
      </w:r>
    </w:p>
    <w:p w:rsidR="00A715C4" w:rsidRPr="00A452FC" w:rsidRDefault="00A715C4" w:rsidP="00C43324">
      <w:pPr>
        <w:pStyle w:val="Listenabsatz"/>
        <w:widowControl/>
        <w:numPr>
          <w:ilvl w:val="0"/>
          <w:numId w:val="19"/>
        </w:numPr>
        <w:autoSpaceDE/>
        <w:autoSpaceDN/>
        <w:adjustRightInd/>
        <w:ind w:left="714" w:right="0" w:hanging="357"/>
        <w:contextualSpacing/>
        <w:jc w:val="both"/>
        <w:rPr>
          <w:rFonts w:ascii="Arial" w:eastAsiaTheme="minorHAnsi" w:hAnsi="Arial"/>
          <w:sz w:val="22"/>
          <w:szCs w:val="22"/>
          <w:lang w:val="de-AT"/>
        </w:rPr>
      </w:pPr>
      <w:r w:rsidRPr="00A452FC">
        <w:rPr>
          <w:rFonts w:ascii="Arial" w:eastAsiaTheme="minorHAnsi" w:hAnsi="Arial"/>
          <w:sz w:val="22"/>
          <w:szCs w:val="22"/>
          <w:lang w:val="de-AT"/>
        </w:rPr>
        <w:t>Adaptierung der Hygienekonzepte auf COVID-19-spezifische Anforderungen</w:t>
      </w:r>
    </w:p>
    <w:p w:rsidR="00A715C4" w:rsidRPr="00A452FC" w:rsidRDefault="00A715C4" w:rsidP="00C43324">
      <w:pPr>
        <w:pStyle w:val="Listenabsatz"/>
        <w:widowControl/>
        <w:numPr>
          <w:ilvl w:val="0"/>
          <w:numId w:val="19"/>
        </w:numPr>
        <w:autoSpaceDE/>
        <w:autoSpaceDN/>
        <w:adjustRightInd/>
        <w:ind w:left="714" w:right="0" w:hanging="357"/>
        <w:contextualSpacing/>
        <w:jc w:val="both"/>
        <w:rPr>
          <w:rFonts w:ascii="Arial" w:eastAsiaTheme="minorHAnsi" w:hAnsi="Arial"/>
          <w:sz w:val="22"/>
          <w:szCs w:val="22"/>
          <w:lang w:val="de-AT"/>
        </w:rPr>
      </w:pPr>
      <w:r w:rsidRPr="00A452FC">
        <w:rPr>
          <w:rFonts w:ascii="Arial" w:eastAsiaTheme="minorHAnsi" w:hAnsi="Arial"/>
          <w:sz w:val="22"/>
          <w:szCs w:val="22"/>
          <w:lang w:val="de-AT"/>
        </w:rPr>
        <w:t>Beschaffung und Logistik im Bereich Schutzmaterialien (Schutzmasken etc.)</w:t>
      </w:r>
    </w:p>
    <w:p w:rsidR="00A715C4" w:rsidRPr="00A452FC" w:rsidRDefault="00A715C4" w:rsidP="00C43324">
      <w:pPr>
        <w:pStyle w:val="Listenabsatz"/>
        <w:widowControl/>
        <w:numPr>
          <w:ilvl w:val="0"/>
          <w:numId w:val="19"/>
        </w:numPr>
        <w:autoSpaceDE/>
        <w:autoSpaceDN/>
        <w:adjustRightInd/>
        <w:ind w:left="714" w:right="0" w:hanging="357"/>
        <w:contextualSpacing/>
        <w:jc w:val="both"/>
        <w:rPr>
          <w:rFonts w:ascii="Arial" w:eastAsiaTheme="minorHAnsi" w:hAnsi="Arial"/>
          <w:sz w:val="22"/>
          <w:szCs w:val="22"/>
          <w:lang w:val="de-AT"/>
        </w:rPr>
      </w:pPr>
      <w:r w:rsidRPr="00A452FC">
        <w:rPr>
          <w:rFonts w:ascii="Arial" w:eastAsiaTheme="minorHAnsi" w:hAnsi="Arial"/>
          <w:sz w:val="22"/>
          <w:szCs w:val="22"/>
          <w:lang w:val="de-AT"/>
        </w:rPr>
        <w:t>Aufsetzen der nötigen Informations- und Kommunikationsmaßnahmen (Bsp.: COVID-19-bezogene Informations-Website, Telefon-Hotlines etc.)</w:t>
      </w:r>
    </w:p>
    <w:p w:rsidR="00A715C4" w:rsidRDefault="00A715C4" w:rsidP="005D6AB1">
      <w:pPr>
        <w:spacing w:after="0" w:line="288" w:lineRule="auto"/>
        <w:jc w:val="both"/>
      </w:pPr>
    </w:p>
    <w:p w:rsidR="00A715C4" w:rsidRPr="003F4975" w:rsidRDefault="00A715C4" w:rsidP="00976EE0">
      <w:pPr>
        <w:spacing w:after="0" w:line="240" w:lineRule="auto"/>
        <w:contextualSpacing/>
        <w:jc w:val="both"/>
      </w:pPr>
      <w:r w:rsidRPr="003F4975">
        <w:t>Neben der Lösung der pandemiebedingten Herausforderungen müssen aber auch die etablierten Patient</w:t>
      </w:r>
      <w:r w:rsidR="003F4975">
        <w:t>en</w:t>
      </w:r>
      <w:r w:rsidRPr="003F4975">
        <w:t>sicherheitsthemen in der täglichen Routine weiterverfolgt, sowie neue Impulse gesetzt werden.</w:t>
      </w:r>
    </w:p>
    <w:p w:rsidR="003F4975" w:rsidRDefault="003F4975" w:rsidP="00976EE0">
      <w:pPr>
        <w:spacing w:after="0" w:line="240" w:lineRule="auto"/>
        <w:contextualSpacing/>
        <w:jc w:val="both"/>
      </w:pPr>
    </w:p>
    <w:p w:rsidR="00A715C4" w:rsidRDefault="00A715C4" w:rsidP="00485CDE">
      <w:pPr>
        <w:spacing w:after="0" w:line="240" w:lineRule="auto"/>
        <w:contextualSpacing/>
        <w:jc w:val="both"/>
      </w:pPr>
      <w:r w:rsidRPr="003F4975">
        <w:t>Ein wichtiges Risikoinstrument, das schon zum Einsatz kommt</w:t>
      </w:r>
      <w:r w:rsidR="003F4975">
        <w:t>, seien laut Unterberger</w:t>
      </w:r>
      <w:r w:rsidRPr="003F4975">
        <w:t xml:space="preserve"> die Risikoaudits in den klinischen Risikobereichen wie beispielsweise im OP-Bereich, in Erstversorgungseinheiten, </w:t>
      </w:r>
      <w:proofErr w:type="spellStart"/>
      <w:r w:rsidRPr="003F4975">
        <w:t>Onkologien</w:t>
      </w:r>
      <w:proofErr w:type="spellEnd"/>
      <w:r w:rsidRPr="003F4975">
        <w:t xml:space="preserve">, Kardiologischen Abteilungen oder der Gynäkologie und der </w:t>
      </w:r>
      <w:r w:rsidR="00976EE0">
        <w:t>Geburtshilfe: „</w:t>
      </w:r>
      <w:r w:rsidRPr="003F4975">
        <w:t>Mittels dem sogenannten „Sicherheitsindex“ werden gemeinsam mit externen Prüfer</w:t>
      </w:r>
      <w:r w:rsidR="00976EE0">
        <w:t xml:space="preserve">innen und Prüfern </w:t>
      </w:r>
      <w:r w:rsidRPr="003F4975">
        <w:t>Begutachtungen</w:t>
      </w:r>
      <w:r w:rsidR="00976EE0">
        <w:t xml:space="preserve"> und Interviews mit Mitarbeiteri</w:t>
      </w:r>
      <w:r w:rsidRPr="003F4975">
        <w:t>nnen</w:t>
      </w:r>
      <w:r w:rsidR="00976EE0">
        <w:t xml:space="preserve"> und Mitarbeiter</w:t>
      </w:r>
      <w:r w:rsidRPr="003F4975">
        <w:t xml:space="preserve"> durchgeführt, um die entsprechende Wirksamkeit von Präventionsmaßnahmen zu sichern, aber auch Maßnahmen zur s</w:t>
      </w:r>
      <w:r w:rsidR="00976EE0">
        <w:t>tetigen Verbesserung abzuleiten.“</w:t>
      </w:r>
      <w:r w:rsidR="00735647">
        <w:t xml:space="preserve"> </w:t>
      </w:r>
      <w:r w:rsidRPr="002F57DE">
        <w:t>Eine andere Maßnahme unter dem Schlagwort „</w:t>
      </w:r>
      <w:proofErr w:type="spellStart"/>
      <w:r w:rsidRPr="002F57DE">
        <w:t>Speak</w:t>
      </w:r>
      <w:proofErr w:type="spellEnd"/>
      <w:r w:rsidRPr="002F57DE">
        <w:t xml:space="preserve"> UP!“ ziel</w:t>
      </w:r>
      <w:r w:rsidR="00735647">
        <w:t>e</w:t>
      </w:r>
      <w:r w:rsidRPr="002F57DE">
        <w:t xml:space="preserve"> d</w:t>
      </w:r>
      <w:r w:rsidR="00735647">
        <w:t>arauf ab, dass sich Mitarbeiteri</w:t>
      </w:r>
      <w:r w:rsidRPr="002F57DE">
        <w:t>nnen</w:t>
      </w:r>
      <w:r w:rsidR="00735647">
        <w:t xml:space="preserve"> und Mitarbeiter</w:t>
      </w:r>
      <w:r w:rsidRPr="002F57DE">
        <w:t xml:space="preserve"> in kritischen Situationen Gehör verschaffen können, um auf drohende Gefahren hinzuweisen.</w:t>
      </w:r>
    </w:p>
    <w:p w:rsidR="00735647" w:rsidRDefault="00735647" w:rsidP="00485CDE">
      <w:pPr>
        <w:spacing w:after="0" w:line="240" w:lineRule="auto"/>
        <w:contextualSpacing/>
        <w:jc w:val="both"/>
      </w:pPr>
    </w:p>
    <w:p w:rsidR="00A715C4" w:rsidRDefault="00A715C4" w:rsidP="00485CDE">
      <w:pPr>
        <w:spacing w:after="0" w:line="240" w:lineRule="auto"/>
        <w:contextualSpacing/>
        <w:jc w:val="both"/>
      </w:pPr>
      <w:r w:rsidRPr="002F57DE">
        <w:t xml:space="preserve">Im Zuge der praktischen Umsetzung in den Wiener Kliniken wurden beispielsweise Informationen an alle Führungsebenen ausgesendet, begleitet von einer Informationskampagne mit Intranet Intranet-Beiträgen und Plakaten in Ambulanz- und Stationsbereichen. Ebenso wurden </w:t>
      </w:r>
      <w:proofErr w:type="spellStart"/>
      <w:r w:rsidRPr="002F57DE">
        <w:t>Speak</w:t>
      </w:r>
      <w:proofErr w:type="spellEnd"/>
      <w:r w:rsidRPr="002F57DE">
        <w:t xml:space="preserve"> </w:t>
      </w:r>
      <w:proofErr w:type="spellStart"/>
      <w:proofErr w:type="gramStart"/>
      <w:r w:rsidRPr="002F57DE">
        <w:t>Up</w:t>
      </w:r>
      <w:proofErr w:type="spellEnd"/>
      <w:r w:rsidRPr="002F57DE">
        <w:t>!-</w:t>
      </w:r>
      <w:proofErr w:type="gramEnd"/>
      <w:r w:rsidRPr="002F57DE">
        <w:t>Kitteltaschenkarten erarbeitet</w:t>
      </w:r>
      <w:r w:rsidR="00735647">
        <w:t>: „</w:t>
      </w:r>
      <w:r w:rsidRPr="002F57DE">
        <w:t xml:space="preserve">Diese stellen in kurzer und prägnanter Form Sinn, Zweck und Durchführung von </w:t>
      </w:r>
      <w:proofErr w:type="spellStart"/>
      <w:r w:rsidRPr="002F57DE">
        <w:t>Speak</w:t>
      </w:r>
      <w:proofErr w:type="spellEnd"/>
      <w:r w:rsidRPr="002F57DE">
        <w:t xml:space="preserve"> </w:t>
      </w:r>
      <w:proofErr w:type="spellStart"/>
      <w:r w:rsidRPr="002F57DE">
        <w:t>Up</w:t>
      </w:r>
      <w:proofErr w:type="spellEnd"/>
      <w:r w:rsidRPr="002F57DE">
        <w:t xml:space="preserve">! dar und werden im Rahmen der Starausbildungen an neue klinische </w:t>
      </w:r>
      <w:r w:rsidR="00735647">
        <w:t>Mitarbeiteri</w:t>
      </w:r>
      <w:r w:rsidRPr="002F57DE">
        <w:t>nnen</w:t>
      </w:r>
      <w:r w:rsidR="00735647">
        <w:t xml:space="preserve"> und Mitarbeiter</w:t>
      </w:r>
      <w:r w:rsidRPr="002F57DE">
        <w:t xml:space="preserve"> ausgeteilt</w:t>
      </w:r>
      <w:r w:rsidR="00735647">
        <w:t>“, erzählt Unterberger.</w:t>
      </w:r>
    </w:p>
    <w:p w:rsidR="00735647" w:rsidRDefault="00735647" w:rsidP="00485CDE">
      <w:pPr>
        <w:spacing w:after="0" w:line="240" w:lineRule="auto"/>
        <w:contextualSpacing/>
        <w:jc w:val="both"/>
      </w:pPr>
    </w:p>
    <w:p w:rsidR="00735647" w:rsidRPr="00735647" w:rsidRDefault="00735647" w:rsidP="00485CDE">
      <w:pPr>
        <w:spacing w:after="0" w:line="240" w:lineRule="auto"/>
        <w:contextualSpacing/>
        <w:jc w:val="both"/>
        <w:rPr>
          <w:b/>
        </w:rPr>
      </w:pPr>
      <w:r w:rsidRPr="00735647">
        <w:rPr>
          <w:b/>
        </w:rPr>
        <w:t>Weitere Maßnahmen</w:t>
      </w:r>
    </w:p>
    <w:p w:rsidR="00A715C4" w:rsidRPr="00A452FC" w:rsidRDefault="00A715C4" w:rsidP="00485CDE">
      <w:pPr>
        <w:pStyle w:val="Listenabsatz"/>
        <w:widowControl/>
        <w:autoSpaceDE/>
        <w:autoSpaceDN/>
        <w:adjustRightInd/>
        <w:ind w:left="720" w:right="0"/>
        <w:contextualSpacing/>
        <w:jc w:val="both"/>
        <w:rPr>
          <w:rFonts w:ascii="Arial" w:eastAsiaTheme="minorHAnsi" w:hAnsi="Arial"/>
          <w:sz w:val="22"/>
          <w:szCs w:val="22"/>
          <w:lang w:val="de-AT"/>
        </w:rPr>
      </w:pPr>
    </w:p>
    <w:p w:rsidR="00A715C4" w:rsidRPr="002F57DE" w:rsidRDefault="00A715C4" w:rsidP="00485CDE">
      <w:pPr>
        <w:spacing w:after="0" w:line="240" w:lineRule="auto"/>
        <w:contextualSpacing/>
        <w:jc w:val="both"/>
      </w:pPr>
      <w:r w:rsidRPr="002F57DE">
        <w:t>Im Zug</w:t>
      </w:r>
      <w:r w:rsidR="00E77EE7">
        <w:t>e des heurigen Tags der Patienten</w:t>
      </w:r>
      <w:r w:rsidRPr="002F57DE">
        <w:t xml:space="preserve">sicherheit am 17. September 2021 </w:t>
      </w:r>
      <w:r w:rsidR="00E77EE7">
        <w:t xml:space="preserve">seien </w:t>
      </w:r>
      <w:r w:rsidRPr="002F57DE">
        <w:t xml:space="preserve">weitere verbundweite </w:t>
      </w:r>
      <w:proofErr w:type="spellStart"/>
      <w:r w:rsidRPr="002F57DE">
        <w:t>Speak</w:t>
      </w:r>
      <w:proofErr w:type="spellEnd"/>
      <w:r w:rsidRPr="002F57DE">
        <w:t xml:space="preserve"> </w:t>
      </w:r>
      <w:proofErr w:type="spellStart"/>
      <w:proofErr w:type="gramStart"/>
      <w:r w:rsidRPr="002F57DE">
        <w:t>Up</w:t>
      </w:r>
      <w:proofErr w:type="spellEnd"/>
      <w:r w:rsidRPr="002F57DE">
        <w:t>!-</w:t>
      </w:r>
      <w:proofErr w:type="gramEnd"/>
      <w:r w:rsidRPr="002F57DE">
        <w:t>Maßnahmen geplant:</w:t>
      </w:r>
    </w:p>
    <w:p w:rsidR="00A715C4" w:rsidRDefault="00A715C4" w:rsidP="00485CDE">
      <w:pPr>
        <w:spacing w:after="0" w:line="240" w:lineRule="auto"/>
        <w:jc w:val="both"/>
      </w:pPr>
    </w:p>
    <w:p w:rsidR="00A715C4" w:rsidRPr="00A452FC" w:rsidRDefault="00A715C4" w:rsidP="00485CDE">
      <w:pPr>
        <w:pStyle w:val="Listenabsatz"/>
        <w:widowControl/>
        <w:numPr>
          <w:ilvl w:val="0"/>
          <w:numId w:val="19"/>
        </w:numPr>
        <w:autoSpaceDE/>
        <w:autoSpaceDN/>
        <w:adjustRightInd/>
        <w:ind w:right="0"/>
        <w:contextualSpacing/>
        <w:jc w:val="both"/>
        <w:rPr>
          <w:rFonts w:ascii="Arial" w:eastAsiaTheme="minorHAnsi" w:hAnsi="Arial"/>
          <w:sz w:val="22"/>
          <w:szCs w:val="22"/>
          <w:lang w:val="de-AT"/>
        </w:rPr>
      </w:pPr>
      <w:r w:rsidRPr="00A452FC">
        <w:rPr>
          <w:rFonts w:ascii="Arial" w:eastAsiaTheme="minorHAnsi" w:hAnsi="Arial"/>
          <w:sz w:val="22"/>
          <w:szCs w:val="22"/>
          <w:lang w:val="de-AT"/>
        </w:rPr>
        <w:t>Mitarbeiter</w:t>
      </w:r>
      <w:r w:rsidR="00E77EE7">
        <w:rPr>
          <w:rFonts w:ascii="Arial" w:eastAsiaTheme="minorHAnsi" w:hAnsi="Arial"/>
          <w:sz w:val="22"/>
          <w:szCs w:val="22"/>
          <w:lang w:val="de-AT"/>
        </w:rPr>
        <w:t>i</w:t>
      </w:r>
      <w:r w:rsidRPr="00A452FC">
        <w:rPr>
          <w:rFonts w:ascii="Arial" w:eastAsiaTheme="minorHAnsi" w:hAnsi="Arial"/>
          <w:sz w:val="22"/>
          <w:szCs w:val="22"/>
          <w:lang w:val="de-AT"/>
        </w:rPr>
        <w:t>nnen</w:t>
      </w:r>
      <w:r w:rsidR="00E77EE7">
        <w:rPr>
          <w:rFonts w:ascii="Arial" w:eastAsiaTheme="minorHAnsi" w:hAnsi="Arial"/>
          <w:sz w:val="22"/>
          <w:szCs w:val="22"/>
          <w:lang w:val="de-AT"/>
        </w:rPr>
        <w:t xml:space="preserve"> und Mitarbeiter</w:t>
      </w:r>
      <w:r w:rsidRPr="00A452FC">
        <w:rPr>
          <w:rFonts w:ascii="Arial" w:eastAsiaTheme="minorHAnsi" w:hAnsi="Arial"/>
          <w:sz w:val="22"/>
          <w:szCs w:val="22"/>
          <w:lang w:val="de-AT"/>
        </w:rPr>
        <w:t>-Empowerment in Form von spezifischen Workshops, um berufsgruppen- und hierarchieübergreifende Kommunikation zu stärken</w:t>
      </w:r>
    </w:p>
    <w:p w:rsidR="00A715C4" w:rsidRPr="00A452FC" w:rsidRDefault="00A715C4" w:rsidP="00485CDE">
      <w:pPr>
        <w:pStyle w:val="Listenabsatz"/>
        <w:widowControl/>
        <w:numPr>
          <w:ilvl w:val="0"/>
          <w:numId w:val="19"/>
        </w:numPr>
        <w:autoSpaceDE/>
        <w:autoSpaceDN/>
        <w:adjustRightInd/>
        <w:ind w:right="0"/>
        <w:contextualSpacing/>
        <w:jc w:val="both"/>
        <w:rPr>
          <w:rFonts w:ascii="Arial" w:eastAsiaTheme="minorHAnsi" w:hAnsi="Arial"/>
          <w:sz w:val="22"/>
          <w:szCs w:val="22"/>
          <w:lang w:val="de-AT"/>
        </w:rPr>
      </w:pPr>
      <w:r w:rsidRPr="00A452FC">
        <w:rPr>
          <w:rFonts w:ascii="Arial" w:eastAsiaTheme="minorHAnsi" w:hAnsi="Arial"/>
          <w:sz w:val="22"/>
          <w:szCs w:val="22"/>
          <w:lang w:val="de-AT"/>
        </w:rPr>
        <w:t>Erarbeitung und Bereitstellung eines Kommunikationsleitfadens für Mitarbeiter</w:t>
      </w:r>
      <w:r w:rsidR="00E77EE7">
        <w:rPr>
          <w:rFonts w:ascii="Arial" w:eastAsiaTheme="minorHAnsi" w:hAnsi="Arial"/>
          <w:sz w:val="22"/>
          <w:szCs w:val="22"/>
          <w:lang w:val="de-AT"/>
        </w:rPr>
        <w:t>i</w:t>
      </w:r>
      <w:r w:rsidRPr="00A452FC">
        <w:rPr>
          <w:rFonts w:ascii="Arial" w:eastAsiaTheme="minorHAnsi" w:hAnsi="Arial"/>
          <w:sz w:val="22"/>
          <w:szCs w:val="22"/>
          <w:lang w:val="de-AT"/>
        </w:rPr>
        <w:t>nnen</w:t>
      </w:r>
      <w:r w:rsidR="00E77EE7">
        <w:rPr>
          <w:rFonts w:ascii="Arial" w:eastAsiaTheme="minorHAnsi" w:hAnsi="Arial"/>
          <w:sz w:val="22"/>
          <w:szCs w:val="22"/>
          <w:lang w:val="de-AT"/>
        </w:rPr>
        <w:t xml:space="preserve"> und Mitarbeiter</w:t>
      </w:r>
    </w:p>
    <w:p w:rsidR="00A715C4" w:rsidRPr="00BD7F9B" w:rsidRDefault="00A715C4" w:rsidP="00485CDE">
      <w:pPr>
        <w:pStyle w:val="Listenabsatz"/>
        <w:widowControl/>
        <w:numPr>
          <w:ilvl w:val="0"/>
          <w:numId w:val="19"/>
        </w:numPr>
        <w:autoSpaceDE/>
        <w:autoSpaceDN/>
        <w:adjustRightInd/>
        <w:ind w:right="0"/>
        <w:contextualSpacing/>
        <w:jc w:val="both"/>
        <w:rPr>
          <w:rFonts w:ascii="Arial" w:hAnsi="Arial"/>
        </w:rPr>
      </w:pPr>
      <w:r w:rsidRPr="00A452FC">
        <w:rPr>
          <w:rFonts w:ascii="Arial" w:eastAsiaTheme="minorHAnsi" w:hAnsi="Arial"/>
          <w:sz w:val="22"/>
          <w:szCs w:val="22"/>
          <w:lang w:val="de-AT"/>
        </w:rPr>
        <w:t>Entsprechend dem Motto</w:t>
      </w:r>
      <w:r w:rsidR="00E77EE7">
        <w:rPr>
          <w:rFonts w:ascii="Arial" w:eastAsiaTheme="minorHAnsi" w:hAnsi="Arial"/>
          <w:sz w:val="22"/>
          <w:szCs w:val="22"/>
          <w:lang w:val="de-AT"/>
        </w:rPr>
        <w:t xml:space="preserve"> des heutigen Tages der Patient</w:t>
      </w:r>
      <w:r w:rsidRPr="00A452FC">
        <w:rPr>
          <w:rFonts w:ascii="Arial" w:eastAsiaTheme="minorHAnsi" w:hAnsi="Arial"/>
          <w:sz w:val="22"/>
          <w:szCs w:val="22"/>
          <w:lang w:val="de-AT"/>
        </w:rPr>
        <w:t>ensicherheit „Setzen wir ein Zeichen“ werden an</w:t>
      </w:r>
      <w:r>
        <w:rPr>
          <w:rFonts w:ascii="Arial" w:hAnsi="Arial"/>
        </w:rPr>
        <w:t xml:space="preserve"> alle </w:t>
      </w:r>
      <w:r w:rsidR="006059A7">
        <w:rPr>
          <w:rFonts w:ascii="Arial" w:eastAsiaTheme="minorHAnsi" w:hAnsi="Arial"/>
          <w:sz w:val="22"/>
          <w:szCs w:val="22"/>
          <w:lang w:val="de-AT"/>
        </w:rPr>
        <w:t>Mitarbeiteri</w:t>
      </w:r>
      <w:r w:rsidRPr="00A452FC">
        <w:rPr>
          <w:rFonts w:ascii="Arial" w:eastAsiaTheme="minorHAnsi" w:hAnsi="Arial"/>
          <w:sz w:val="22"/>
          <w:szCs w:val="22"/>
          <w:lang w:val="de-AT"/>
        </w:rPr>
        <w:t>nnen</w:t>
      </w:r>
      <w:r w:rsidR="006059A7">
        <w:rPr>
          <w:rFonts w:ascii="Arial" w:eastAsiaTheme="minorHAnsi" w:hAnsi="Arial"/>
          <w:sz w:val="22"/>
          <w:szCs w:val="22"/>
          <w:lang w:val="de-AT"/>
        </w:rPr>
        <w:t xml:space="preserve"> und Mitarbeiter</w:t>
      </w:r>
      <w:r w:rsidRPr="00A452FC">
        <w:rPr>
          <w:rFonts w:ascii="Arial" w:eastAsiaTheme="minorHAnsi" w:hAnsi="Arial"/>
          <w:sz w:val="22"/>
          <w:szCs w:val="22"/>
          <w:lang w:val="de-AT"/>
        </w:rPr>
        <w:t xml:space="preserve"> </w:t>
      </w:r>
      <w:proofErr w:type="spellStart"/>
      <w:r w:rsidRPr="00A452FC">
        <w:rPr>
          <w:rFonts w:ascii="Arial" w:eastAsiaTheme="minorHAnsi" w:hAnsi="Arial"/>
          <w:sz w:val="22"/>
          <w:szCs w:val="22"/>
          <w:lang w:val="de-AT"/>
        </w:rPr>
        <w:t>Give</w:t>
      </w:r>
      <w:proofErr w:type="spellEnd"/>
      <w:r w:rsidRPr="00A452FC">
        <w:rPr>
          <w:rFonts w:ascii="Arial" w:eastAsiaTheme="minorHAnsi" w:hAnsi="Arial"/>
          <w:sz w:val="22"/>
          <w:szCs w:val="22"/>
          <w:lang w:val="de-AT"/>
        </w:rPr>
        <w:t xml:space="preserve"> </w:t>
      </w:r>
      <w:proofErr w:type="spellStart"/>
      <w:r w:rsidRPr="00A452FC">
        <w:rPr>
          <w:rFonts w:ascii="Arial" w:eastAsiaTheme="minorHAnsi" w:hAnsi="Arial"/>
          <w:sz w:val="22"/>
          <w:szCs w:val="22"/>
          <w:lang w:val="de-AT"/>
        </w:rPr>
        <w:t>Aways</w:t>
      </w:r>
      <w:proofErr w:type="spellEnd"/>
      <w:r w:rsidRPr="00A452FC">
        <w:rPr>
          <w:rFonts w:ascii="Arial" w:eastAsiaTheme="minorHAnsi" w:hAnsi="Arial"/>
          <w:sz w:val="22"/>
          <w:szCs w:val="22"/>
          <w:lang w:val="de-AT"/>
        </w:rPr>
        <w:t xml:space="preserve"> in Form von Taschenleuchten verteilt, um auf sicherheitsgefährdende Situationen aufmerksam zu machen.</w:t>
      </w:r>
    </w:p>
    <w:p w:rsidR="00D7620F" w:rsidRDefault="00D7620F" w:rsidP="00D7620F">
      <w:pPr>
        <w:spacing w:after="0" w:line="240" w:lineRule="auto"/>
        <w:contextualSpacing/>
        <w:jc w:val="both"/>
        <w:rPr>
          <w:b/>
        </w:rPr>
      </w:pPr>
    </w:p>
    <w:p w:rsidR="008041A6" w:rsidRPr="00D7620F" w:rsidRDefault="00D7620F" w:rsidP="00D7620F">
      <w:pPr>
        <w:spacing w:after="0" w:line="240" w:lineRule="auto"/>
        <w:contextualSpacing/>
        <w:jc w:val="both"/>
        <w:rPr>
          <w:b/>
        </w:rPr>
      </w:pPr>
      <w:r w:rsidRPr="00D7620F">
        <w:rPr>
          <w:b/>
        </w:rPr>
        <w:t>Kollateralschäden im Fokus</w:t>
      </w:r>
    </w:p>
    <w:p w:rsidR="00430FDB" w:rsidRDefault="00430FDB" w:rsidP="00430FDB">
      <w:pPr>
        <w:spacing w:after="0" w:line="240" w:lineRule="auto"/>
        <w:jc w:val="both"/>
      </w:pPr>
    </w:p>
    <w:p w:rsidR="00430FDB" w:rsidRDefault="008041A6" w:rsidP="00430FDB">
      <w:pPr>
        <w:spacing w:after="0" w:line="240" w:lineRule="auto"/>
        <w:jc w:val="both"/>
      </w:pPr>
      <w:r w:rsidRPr="00A452FC">
        <w:t xml:space="preserve">Die Gesundheit der Patienten als großes Ziel jedes Arztes, bedeute auch, alles im Blick zu haben, betont Thomas Szekeres, Präsident der Österreichischen Ärztekammer. Konkret hieße das beispielsweise, dass es nicht im Sinne der Patientinnen und Patienten ist, sich nur auf </w:t>
      </w:r>
      <w:r w:rsidRPr="00A452FC">
        <w:lastRenderedPageBreak/>
        <w:t xml:space="preserve">SARS-CoV-2 zu konzentrieren, wie es in der Pandemie der Fall war: „Es gibt so viel mehr, chronische Erkrankungen, Kollateralschäden, weil auf Vorsorgeuntersuchungen verzichtet wurde“, warnt Szekeres. Das hätte fatale Folgen für die allgemeine Gesundheit. Die Sicherheit der Patienten sei allerdings während der gesamten Pandemie sowohl in den Spitälern als auch in den Ordinationen gewährleistet gewesen: „Trotz aller Sicherheitsmaßnahmen, die wir auch stets kommuniziert haben, haben Patienten ihre Gesundheit vernachlässigt, haben Vorsorgeuntersuchungen verschoben oder sind bei starken Symptomen dennoch nicht in die Ambulanzen gefahren“, erzählt Szekeres. </w:t>
      </w:r>
    </w:p>
    <w:p w:rsidR="00430FDB" w:rsidRDefault="00430FDB" w:rsidP="00430FDB">
      <w:pPr>
        <w:spacing w:after="0" w:line="240" w:lineRule="auto"/>
        <w:jc w:val="both"/>
      </w:pPr>
    </w:p>
    <w:p w:rsidR="008041A6" w:rsidRDefault="008041A6" w:rsidP="00430FDB">
      <w:pPr>
        <w:spacing w:after="0" w:line="240" w:lineRule="auto"/>
        <w:jc w:val="both"/>
      </w:pPr>
      <w:r w:rsidRPr="00A452FC">
        <w:t>Verzögerte Erst-Diagnosen seien die Folge gewesen, ebenso wurden Rückgänge bei radiologischen Untersuchungen von rund 90 Prozent verzeichnet. Zudem hätten die Maßnahmen gegen die Pandemie zu Gewichtszunahme geführt, einerseits durch Bewegungsmangel, aber auch durch veränderte Ernährungsgewohnheiten. Diese Gewichtszunahme, kombiniert mit selteneren Arztbesuchen, habe sich der Allgemeinzustand von Patientinnen und Patienten, die medikamentös eingestellt seien, verschlechtert: deutlich schlechtere Blutfett-, Blutzucker und Blutdruckwerte. Damit steige das Risiko von Diabetes-Folgeschäden deutlich an, generell könnten erhöhte Blutfett-, Blutzucker sowie Blutdruckwerte u.a. Folgeerkrankungen wie Herzinfarkt oder Schlaganfall verursachen.</w:t>
      </w:r>
    </w:p>
    <w:p w:rsidR="00430FDB" w:rsidRPr="00A452FC" w:rsidRDefault="00430FDB" w:rsidP="00430FDB">
      <w:pPr>
        <w:spacing w:after="0" w:line="240" w:lineRule="auto"/>
        <w:jc w:val="both"/>
      </w:pPr>
    </w:p>
    <w:p w:rsidR="008041A6" w:rsidRDefault="008041A6" w:rsidP="00430FDB">
      <w:pPr>
        <w:spacing w:after="0" w:line="240" w:lineRule="auto"/>
        <w:jc w:val="both"/>
        <w:rPr>
          <w:b/>
        </w:rPr>
      </w:pPr>
      <w:r w:rsidRPr="00A452FC">
        <w:rPr>
          <w:b/>
        </w:rPr>
        <w:t>Prävention, Kommunikation, Technik</w:t>
      </w:r>
    </w:p>
    <w:p w:rsidR="00430FDB" w:rsidRPr="00A452FC" w:rsidRDefault="00430FDB" w:rsidP="00430FDB">
      <w:pPr>
        <w:spacing w:after="0" w:line="240" w:lineRule="auto"/>
        <w:jc w:val="both"/>
        <w:rPr>
          <w:b/>
        </w:rPr>
      </w:pPr>
    </w:p>
    <w:p w:rsidR="008041A6" w:rsidRDefault="008041A6" w:rsidP="00430FDB">
      <w:pPr>
        <w:spacing w:after="0" w:line="240" w:lineRule="auto"/>
        <w:jc w:val="both"/>
      </w:pPr>
      <w:r w:rsidRPr="00A452FC">
        <w:t xml:space="preserve">Für Szekeres ist klar: In den präventiven Bereich gehört grundsätzlich viel mehr investiert – und die Kommunikation zwischen Ärzteschaft und Patientinnen und Patienten noch stärker in den Fokus gerückt: „Qualitätssicherung beginnt beim Gespräch mit dem Patienten“, sagt Szekeres. Das setzt aber voraus, die Zeit dafür zur Verfügung zu haben. Es müssten daher Kassenärzte auch für Beratungsgespräche entsprechend honoriert werden und in den Spitälern entsprechendes Personal vorhanden sein. Die demografische Entwicklung zeige eindeutig, dass der Bedarf nach medizinischem Personal steigt: steigende Lebenserwartung, medizinsicher Fortschritt in Kombination mit einer älter werdenden Ärzteschaft zeige ganz klar: „Wir benötigen mehr Personal“, sagt er. </w:t>
      </w:r>
    </w:p>
    <w:p w:rsidR="00430FDB" w:rsidRPr="00A452FC" w:rsidRDefault="00430FDB" w:rsidP="00430FDB">
      <w:pPr>
        <w:spacing w:after="0" w:line="240" w:lineRule="auto"/>
        <w:jc w:val="both"/>
      </w:pPr>
    </w:p>
    <w:p w:rsidR="008041A6" w:rsidRDefault="008041A6" w:rsidP="00430FDB">
      <w:pPr>
        <w:spacing w:after="0" w:line="240" w:lineRule="auto"/>
        <w:jc w:val="both"/>
      </w:pPr>
      <w:r w:rsidRPr="00A452FC">
        <w:t xml:space="preserve">Neben dem medizinischen Personal seien auch die technischen Rahmenbedingungen wichtig. Für die Dokumentation müssten flächendecken genügend administratives Personal eingesetzt werden, die Patientendokumentationssoftware den Arbeitsalltag erleichtern und die Kontinuität der Patientenversorgung garantieren: „Ärztinnen und Ärzte wollen sich wieder verstärkt dem Patienten widmen und nicht mit technischen Fragen oder administrativen Aufgaben abgelenkt werden“, sagt Szekeres. Das seien gewiss auch Fehlerquellen in der Patientensicherheit: „Wer fünf Sachen parallel machen muss, der wird sich natürlich weniger auf die eine Aufgabe, nämlich die Betreuung des Patienten, fokussieren können“, sagt Szekeres. </w:t>
      </w:r>
    </w:p>
    <w:p w:rsidR="00430FDB" w:rsidRPr="00A452FC" w:rsidRDefault="00430FDB" w:rsidP="00430FDB">
      <w:pPr>
        <w:spacing w:after="0" w:line="240" w:lineRule="auto"/>
        <w:jc w:val="both"/>
      </w:pPr>
    </w:p>
    <w:p w:rsidR="008041A6" w:rsidRPr="00A452FC" w:rsidRDefault="008041A6" w:rsidP="00430FDB">
      <w:pPr>
        <w:spacing w:after="0" w:line="240" w:lineRule="auto"/>
        <w:jc w:val="both"/>
      </w:pPr>
      <w:r w:rsidRPr="00A452FC">
        <w:t xml:space="preserve">Die Arztausbildung spiele außerdem einen wesentlichen Teil bei der Patientensicherheit. Dazu gehöre viel Praxis, auch durch Simulationsmöglichkeiten, um in einem geschützten Umfeld trainieren zu können: „Wenn die Ressourcen in den Spitälern nicht da sind, dann wirkt sich das auf die Qualität der Arztausbildung und damit auch langfristig auf die Patientenversorgung aus“, warnt Szekeres. „Wenn wir eine bessere patientenorientierte Versorgung haben wollen, müssen wir die Rahmenbedingungen für Ärztinnen und Ärzte verbessern“, appelliert </w:t>
      </w:r>
      <w:r w:rsidR="002077D3">
        <w:t>Szekeres</w:t>
      </w:r>
      <w:r w:rsidRPr="00A452FC">
        <w:t xml:space="preserve"> an die Politik. </w:t>
      </w:r>
    </w:p>
    <w:p w:rsidR="008041A6" w:rsidRPr="00031D56" w:rsidRDefault="008041A6" w:rsidP="005D6AB1">
      <w:pPr>
        <w:spacing w:before="120" w:after="120"/>
        <w:jc w:val="both"/>
      </w:pPr>
      <w:bookmarkStart w:id="0" w:name="_GoBack"/>
      <w:bookmarkEnd w:id="0"/>
    </w:p>
    <w:sectPr w:rsidR="008041A6" w:rsidRPr="00031D56" w:rsidSect="00A6613D">
      <w:footerReference w:type="default" r:id="rId10"/>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99" w:rsidRDefault="00C96599" w:rsidP="004547A8">
      <w:pPr>
        <w:spacing w:after="0" w:line="240" w:lineRule="auto"/>
      </w:pPr>
      <w:r>
        <w:separator/>
      </w:r>
    </w:p>
  </w:endnote>
  <w:endnote w:type="continuationSeparator" w:id="0">
    <w:p w:rsidR="00C96599" w:rsidRDefault="00C96599" w:rsidP="0045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545594"/>
      <w:docPartObj>
        <w:docPartGallery w:val="Page Numbers (Bottom of Page)"/>
        <w:docPartUnique/>
      </w:docPartObj>
    </w:sdtPr>
    <w:sdtEndPr/>
    <w:sdtContent>
      <w:p w:rsidR="00A6613D" w:rsidRDefault="00A6613D">
        <w:pPr>
          <w:pStyle w:val="Fuzeile"/>
          <w:jc w:val="right"/>
        </w:pPr>
        <w:r>
          <w:fldChar w:fldCharType="begin"/>
        </w:r>
        <w:r>
          <w:instrText>PAGE   \* MERGEFORMAT</w:instrText>
        </w:r>
        <w:r>
          <w:fldChar w:fldCharType="separate"/>
        </w:r>
        <w:r w:rsidR="002077D3" w:rsidRPr="002077D3">
          <w:rPr>
            <w:noProof/>
            <w:lang w:val="de-DE"/>
          </w:rPr>
          <w:t>3</w:t>
        </w:r>
        <w:r>
          <w:fldChar w:fldCharType="end"/>
        </w:r>
      </w:p>
    </w:sdtContent>
  </w:sdt>
  <w:p w:rsidR="004547A8" w:rsidRDefault="004547A8" w:rsidP="00FA1F97">
    <w:pPr>
      <w:pStyle w:val="Fuzeile"/>
      <w:tabs>
        <w:tab w:val="clear" w:pos="4536"/>
        <w:tab w:val="clear" w:pos="9072"/>
        <w:tab w:val="left" w:pos="68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99" w:rsidRDefault="00C96599" w:rsidP="004547A8">
      <w:pPr>
        <w:spacing w:after="0" w:line="240" w:lineRule="auto"/>
      </w:pPr>
      <w:r>
        <w:separator/>
      </w:r>
    </w:p>
  </w:footnote>
  <w:footnote w:type="continuationSeparator" w:id="0">
    <w:p w:rsidR="00C96599" w:rsidRDefault="00C96599" w:rsidP="00454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0C5"/>
    <w:multiLevelType w:val="hybridMultilevel"/>
    <w:tmpl w:val="F01E5C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065208"/>
    <w:multiLevelType w:val="hybridMultilevel"/>
    <w:tmpl w:val="845ADA2E"/>
    <w:lvl w:ilvl="0" w:tplc="775EE486">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D42B8"/>
    <w:multiLevelType w:val="hybridMultilevel"/>
    <w:tmpl w:val="BF7A1E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0230E52"/>
    <w:multiLevelType w:val="hybridMultilevel"/>
    <w:tmpl w:val="4404D3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7F05D3D"/>
    <w:multiLevelType w:val="hybridMultilevel"/>
    <w:tmpl w:val="6A48B1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B41CD8"/>
    <w:multiLevelType w:val="hybridMultilevel"/>
    <w:tmpl w:val="94BEE62A"/>
    <w:lvl w:ilvl="0" w:tplc="603654F4">
      <w:start w:val="2"/>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D42019"/>
    <w:multiLevelType w:val="hybridMultilevel"/>
    <w:tmpl w:val="FBC8CB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404C71C8"/>
    <w:multiLevelType w:val="hybridMultilevel"/>
    <w:tmpl w:val="9EDE4CE8"/>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41702DF4"/>
    <w:multiLevelType w:val="hybridMultilevel"/>
    <w:tmpl w:val="A9CA44E6"/>
    <w:lvl w:ilvl="0" w:tplc="06CAD074">
      <w:start w:val="2"/>
      <w:numFmt w:val="bullet"/>
      <w:lvlText w:val=""/>
      <w:lvlJc w:val="left"/>
      <w:pPr>
        <w:ind w:left="720" w:hanging="360"/>
      </w:pPr>
      <w:rPr>
        <w:rFonts w:ascii="Symbol" w:eastAsiaTheme="minorHAnsi" w:hAnsi="Symbol" w:cs="Arial" w:hint="default"/>
        <w:i/>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0132B0B"/>
    <w:multiLevelType w:val="hybridMultilevel"/>
    <w:tmpl w:val="10D2C6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09536F9"/>
    <w:multiLevelType w:val="hybridMultilevel"/>
    <w:tmpl w:val="A8CAE4E6"/>
    <w:lvl w:ilvl="0" w:tplc="1D34C010">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1F162CA"/>
    <w:multiLevelType w:val="hybridMultilevel"/>
    <w:tmpl w:val="2C2024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2764C7"/>
    <w:multiLevelType w:val="hybridMultilevel"/>
    <w:tmpl w:val="02BC2B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FD7377"/>
    <w:multiLevelType w:val="hybridMultilevel"/>
    <w:tmpl w:val="E790F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096E3C"/>
    <w:multiLevelType w:val="hybridMultilevel"/>
    <w:tmpl w:val="04F6C478"/>
    <w:lvl w:ilvl="0" w:tplc="9670EDC4">
      <w:numFmt w:val="bullet"/>
      <w:lvlText w:val=""/>
      <w:lvlJc w:val="left"/>
      <w:pPr>
        <w:ind w:left="708" w:hanging="360"/>
      </w:pPr>
      <w:rPr>
        <w:rFonts w:ascii="Times New Roman" w:eastAsia="Times New Roman" w:hAnsi="Times New Roman" w:cs="Times New Roman" w:hint="default"/>
        <w:color w:val="000000"/>
      </w:rPr>
    </w:lvl>
    <w:lvl w:ilvl="1" w:tplc="0C070003" w:tentative="1">
      <w:start w:val="1"/>
      <w:numFmt w:val="bullet"/>
      <w:lvlText w:val="o"/>
      <w:lvlJc w:val="left"/>
      <w:pPr>
        <w:ind w:left="1428" w:hanging="360"/>
      </w:pPr>
      <w:rPr>
        <w:rFonts w:ascii="Courier New" w:hAnsi="Courier New" w:cs="Courier New" w:hint="default"/>
      </w:rPr>
    </w:lvl>
    <w:lvl w:ilvl="2" w:tplc="0C070005" w:tentative="1">
      <w:start w:val="1"/>
      <w:numFmt w:val="bullet"/>
      <w:lvlText w:val=""/>
      <w:lvlJc w:val="left"/>
      <w:pPr>
        <w:ind w:left="2148" w:hanging="360"/>
      </w:pPr>
      <w:rPr>
        <w:rFonts w:ascii="Wingdings" w:hAnsi="Wingdings" w:hint="default"/>
      </w:rPr>
    </w:lvl>
    <w:lvl w:ilvl="3" w:tplc="0C070001" w:tentative="1">
      <w:start w:val="1"/>
      <w:numFmt w:val="bullet"/>
      <w:lvlText w:val=""/>
      <w:lvlJc w:val="left"/>
      <w:pPr>
        <w:ind w:left="2868" w:hanging="360"/>
      </w:pPr>
      <w:rPr>
        <w:rFonts w:ascii="Symbol" w:hAnsi="Symbol" w:hint="default"/>
      </w:rPr>
    </w:lvl>
    <w:lvl w:ilvl="4" w:tplc="0C070003" w:tentative="1">
      <w:start w:val="1"/>
      <w:numFmt w:val="bullet"/>
      <w:lvlText w:val="o"/>
      <w:lvlJc w:val="left"/>
      <w:pPr>
        <w:ind w:left="3588" w:hanging="360"/>
      </w:pPr>
      <w:rPr>
        <w:rFonts w:ascii="Courier New" w:hAnsi="Courier New" w:cs="Courier New" w:hint="default"/>
      </w:rPr>
    </w:lvl>
    <w:lvl w:ilvl="5" w:tplc="0C070005" w:tentative="1">
      <w:start w:val="1"/>
      <w:numFmt w:val="bullet"/>
      <w:lvlText w:val=""/>
      <w:lvlJc w:val="left"/>
      <w:pPr>
        <w:ind w:left="4308" w:hanging="360"/>
      </w:pPr>
      <w:rPr>
        <w:rFonts w:ascii="Wingdings" w:hAnsi="Wingdings" w:hint="default"/>
      </w:rPr>
    </w:lvl>
    <w:lvl w:ilvl="6" w:tplc="0C070001" w:tentative="1">
      <w:start w:val="1"/>
      <w:numFmt w:val="bullet"/>
      <w:lvlText w:val=""/>
      <w:lvlJc w:val="left"/>
      <w:pPr>
        <w:ind w:left="5028" w:hanging="360"/>
      </w:pPr>
      <w:rPr>
        <w:rFonts w:ascii="Symbol" w:hAnsi="Symbol" w:hint="default"/>
      </w:rPr>
    </w:lvl>
    <w:lvl w:ilvl="7" w:tplc="0C070003" w:tentative="1">
      <w:start w:val="1"/>
      <w:numFmt w:val="bullet"/>
      <w:lvlText w:val="o"/>
      <w:lvlJc w:val="left"/>
      <w:pPr>
        <w:ind w:left="5748" w:hanging="360"/>
      </w:pPr>
      <w:rPr>
        <w:rFonts w:ascii="Courier New" w:hAnsi="Courier New" w:cs="Courier New" w:hint="default"/>
      </w:rPr>
    </w:lvl>
    <w:lvl w:ilvl="8" w:tplc="0C070005" w:tentative="1">
      <w:start w:val="1"/>
      <w:numFmt w:val="bullet"/>
      <w:lvlText w:val=""/>
      <w:lvlJc w:val="left"/>
      <w:pPr>
        <w:ind w:left="6468" w:hanging="360"/>
      </w:pPr>
      <w:rPr>
        <w:rFonts w:ascii="Wingdings" w:hAnsi="Wingdings" w:hint="default"/>
      </w:rPr>
    </w:lvl>
  </w:abstractNum>
  <w:abstractNum w:abstractNumId="15" w15:restartNumberingAfterBreak="0">
    <w:nsid w:val="648A4934"/>
    <w:multiLevelType w:val="hybridMultilevel"/>
    <w:tmpl w:val="18B2CA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490427E"/>
    <w:multiLevelType w:val="hybridMultilevel"/>
    <w:tmpl w:val="3F946A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B641F2E"/>
    <w:multiLevelType w:val="hybridMultilevel"/>
    <w:tmpl w:val="B81CA6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4436E29"/>
    <w:multiLevelType w:val="hybridMultilevel"/>
    <w:tmpl w:val="94B202CC"/>
    <w:lvl w:ilvl="0" w:tplc="CF82482E">
      <w:numFmt w:val="bullet"/>
      <w:lvlText w:val=""/>
      <w:lvlJc w:val="left"/>
      <w:pPr>
        <w:ind w:left="1065" w:hanging="705"/>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7AD787B"/>
    <w:multiLevelType w:val="hybridMultilevel"/>
    <w:tmpl w:val="CB4CA1F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7"/>
  </w:num>
  <w:num w:numId="4">
    <w:abstractNumId w:val="14"/>
  </w:num>
  <w:num w:numId="5">
    <w:abstractNumId w:val="2"/>
  </w:num>
  <w:num w:numId="6">
    <w:abstractNumId w:val="5"/>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9"/>
  </w:num>
  <w:num w:numId="12">
    <w:abstractNumId w:val="18"/>
  </w:num>
  <w:num w:numId="13">
    <w:abstractNumId w:val="7"/>
  </w:num>
  <w:num w:numId="14">
    <w:abstractNumId w:val="9"/>
  </w:num>
  <w:num w:numId="15">
    <w:abstractNumId w:val="16"/>
  </w:num>
  <w:num w:numId="16">
    <w:abstractNumId w:val="11"/>
  </w:num>
  <w:num w:numId="17">
    <w:abstractNumId w:val="13"/>
  </w:num>
  <w:num w:numId="18">
    <w:abstractNumId w:val="15"/>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67"/>
    <w:rsid w:val="0000296C"/>
    <w:rsid w:val="0000749A"/>
    <w:rsid w:val="00011429"/>
    <w:rsid w:val="00023D3C"/>
    <w:rsid w:val="00025B09"/>
    <w:rsid w:val="000268A8"/>
    <w:rsid w:val="00031D56"/>
    <w:rsid w:val="00032567"/>
    <w:rsid w:val="0004072B"/>
    <w:rsid w:val="00043896"/>
    <w:rsid w:val="00044A00"/>
    <w:rsid w:val="00061E25"/>
    <w:rsid w:val="00071B53"/>
    <w:rsid w:val="0008110E"/>
    <w:rsid w:val="00095FE1"/>
    <w:rsid w:val="000A691A"/>
    <w:rsid w:val="000A7B52"/>
    <w:rsid w:val="000A7E57"/>
    <w:rsid w:val="000B7944"/>
    <w:rsid w:val="000C0066"/>
    <w:rsid w:val="000C0A3A"/>
    <w:rsid w:val="000C2346"/>
    <w:rsid w:val="000C7B80"/>
    <w:rsid w:val="000E1A60"/>
    <w:rsid w:val="000E5645"/>
    <w:rsid w:val="001070F1"/>
    <w:rsid w:val="00107C84"/>
    <w:rsid w:val="00110FF0"/>
    <w:rsid w:val="00114C8B"/>
    <w:rsid w:val="0012120C"/>
    <w:rsid w:val="00152425"/>
    <w:rsid w:val="00164A11"/>
    <w:rsid w:val="00184994"/>
    <w:rsid w:val="001B1EDA"/>
    <w:rsid w:val="001B6649"/>
    <w:rsid w:val="001B736A"/>
    <w:rsid w:val="001C5DC8"/>
    <w:rsid w:val="001D21E7"/>
    <w:rsid w:val="001F51D4"/>
    <w:rsid w:val="001F58A1"/>
    <w:rsid w:val="001F63C6"/>
    <w:rsid w:val="002077D3"/>
    <w:rsid w:val="00220C6C"/>
    <w:rsid w:val="002279FA"/>
    <w:rsid w:val="00253DC7"/>
    <w:rsid w:val="00273731"/>
    <w:rsid w:val="00287F84"/>
    <w:rsid w:val="00291EEB"/>
    <w:rsid w:val="00296902"/>
    <w:rsid w:val="002C1317"/>
    <w:rsid w:val="002D1DCE"/>
    <w:rsid w:val="002D5121"/>
    <w:rsid w:val="002E0BDC"/>
    <w:rsid w:val="002E2200"/>
    <w:rsid w:val="002E7D04"/>
    <w:rsid w:val="002F07CF"/>
    <w:rsid w:val="002F4CDE"/>
    <w:rsid w:val="002F57DE"/>
    <w:rsid w:val="002F6DB2"/>
    <w:rsid w:val="002F703F"/>
    <w:rsid w:val="00300011"/>
    <w:rsid w:val="00302A2D"/>
    <w:rsid w:val="00303255"/>
    <w:rsid w:val="00307AB0"/>
    <w:rsid w:val="003111AF"/>
    <w:rsid w:val="003230EE"/>
    <w:rsid w:val="0034423C"/>
    <w:rsid w:val="003609C6"/>
    <w:rsid w:val="0036281D"/>
    <w:rsid w:val="00367C6F"/>
    <w:rsid w:val="00370C57"/>
    <w:rsid w:val="00387566"/>
    <w:rsid w:val="003A43E5"/>
    <w:rsid w:val="003C11CF"/>
    <w:rsid w:val="003C6102"/>
    <w:rsid w:val="003C70CA"/>
    <w:rsid w:val="003D194D"/>
    <w:rsid w:val="003E4DE7"/>
    <w:rsid w:val="003E74C9"/>
    <w:rsid w:val="003F4975"/>
    <w:rsid w:val="0041094D"/>
    <w:rsid w:val="0042253C"/>
    <w:rsid w:val="004231BF"/>
    <w:rsid w:val="00430FDB"/>
    <w:rsid w:val="00447EEB"/>
    <w:rsid w:val="00454223"/>
    <w:rsid w:val="004547A8"/>
    <w:rsid w:val="00474D64"/>
    <w:rsid w:val="00481B81"/>
    <w:rsid w:val="00485CDE"/>
    <w:rsid w:val="00494108"/>
    <w:rsid w:val="004A7AB9"/>
    <w:rsid w:val="004B076E"/>
    <w:rsid w:val="004D27AD"/>
    <w:rsid w:val="004D4690"/>
    <w:rsid w:val="004E2538"/>
    <w:rsid w:val="004E3C94"/>
    <w:rsid w:val="004F3DCC"/>
    <w:rsid w:val="00504792"/>
    <w:rsid w:val="00505789"/>
    <w:rsid w:val="005108D3"/>
    <w:rsid w:val="00512364"/>
    <w:rsid w:val="005207B2"/>
    <w:rsid w:val="00525631"/>
    <w:rsid w:val="00542BAA"/>
    <w:rsid w:val="00547BF4"/>
    <w:rsid w:val="005501BC"/>
    <w:rsid w:val="0055373B"/>
    <w:rsid w:val="00554300"/>
    <w:rsid w:val="00563868"/>
    <w:rsid w:val="00566031"/>
    <w:rsid w:val="0056662E"/>
    <w:rsid w:val="00573578"/>
    <w:rsid w:val="0059346F"/>
    <w:rsid w:val="005B0E95"/>
    <w:rsid w:val="005B253C"/>
    <w:rsid w:val="005C14CA"/>
    <w:rsid w:val="005D01FF"/>
    <w:rsid w:val="005D6AB1"/>
    <w:rsid w:val="005E1771"/>
    <w:rsid w:val="005F2D8F"/>
    <w:rsid w:val="005F2E4D"/>
    <w:rsid w:val="006059A7"/>
    <w:rsid w:val="00617731"/>
    <w:rsid w:val="006228FE"/>
    <w:rsid w:val="00626079"/>
    <w:rsid w:val="006369D4"/>
    <w:rsid w:val="0064182D"/>
    <w:rsid w:val="00642ECC"/>
    <w:rsid w:val="00643E2C"/>
    <w:rsid w:val="00645162"/>
    <w:rsid w:val="006462EA"/>
    <w:rsid w:val="00647042"/>
    <w:rsid w:val="00654F7A"/>
    <w:rsid w:val="00686ACA"/>
    <w:rsid w:val="00690940"/>
    <w:rsid w:val="006E10C1"/>
    <w:rsid w:val="006E4E04"/>
    <w:rsid w:val="006E614E"/>
    <w:rsid w:val="006E6EBE"/>
    <w:rsid w:val="00703FA0"/>
    <w:rsid w:val="00722AFD"/>
    <w:rsid w:val="00726F15"/>
    <w:rsid w:val="00735647"/>
    <w:rsid w:val="00743C10"/>
    <w:rsid w:val="007465EE"/>
    <w:rsid w:val="00751EF1"/>
    <w:rsid w:val="00770C02"/>
    <w:rsid w:val="00783A31"/>
    <w:rsid w:val="007A6367"/>
    <w:rsid w:val="007B57E7"/>
    <w:rsid w:val="007B6210"/>
    <w:rsid w:val="007B6D2A"/>
    <w:rsid w:val="007B7CCF"/>
    <w:rsid w:val="007C4457"/>
    <w:rsid w:val="007C7E9F"/>
    <w:rsid w:val="007D3528"/>
    <w:rsid w:val="007E2BB1"/>
    <w:rsid w:val="007E42B2"/>
    <w:rsid w:val="007F3FC0"/>
    <w:rsid w:val="00802E48"/>
    <w:rsid w:val="008041A6"/>
    <w:rsid w:val="00806798"/>
    <w:rsid w:val="00822FF2"/>
    <w:rsid w:val="0083077F"/>
    <w:rsid w:val="00836118"/>
    <w:rsid w:val="00836E0A"/>
    <w:rsid w:val="00837A11"/>
    <w:rsid w:val="0084698D"/>
    <w:rsid w:val="00850179"/>
    <w:rsid w:val="00856F72"/>
    <w:rsid w:val="00865359"/>
    <w:rsid w:val="00867C94"/>
    <w:rsid w:val="008A1D82"/>
    <w:rsid w:val="008A33ED"/>
    <w:rsid w:val="008C35BC"/>
    <w:rsid w:val="008D21E6"/>
    <w:rsid w:val="008D7AD9"/>
    <w:rsid w:val="008E5B65"/>
    <w:rsid w:val="008F1229"/>
    <w:rsid w:val="008F2601"/>
    <w:rsid w:val="008F6496"/>
    <w:rsid w:val="00900E89"/>
    <w:rsid w:val="00921876"/>
    <w:rsid w:val="00924253"/>
    <w:rsid w:val="00925541"/>
    <w:rsid w:val="009311B7"/>
    <w:rsid w:val="00931651"/>
    <w:rsid w:val="00942480"/>
    <w:rsid w:val="0095722B"/>
    <w:rsid w:val="00974711"/>
    <w:rsid w:val="009752BC"/>
    <w:rsid w:val="00976167"/>
    <w:rsid w:val="00976ED4"/>
    <w:rsid w:val="00976EE0"/>
    <w:rsid w:val="0097755E"/>
    <w:rsid w:val="00982681"/>
    <w:rsid w:val="00983697"/>
    <w:rsid w:val="0098524F"/>
    <w:rsid w:val="009A4850"/>
    <w:rsid w:val="009A4974"/>
    <w:rsid w:val="009B04AF"/>
    <w:rsid w:val="009D5723"/>
    <w:rsid w:val="009D5F3E"/>
    <w:rsid w:val="009E4297"/>
    <w:rsid w:val="00A03694"/>
    <w:rsid w:val="00A04352"/>
    <w:rsid w:val="00A048FB"/>
    <w:rsid w:val="00A0772E"/>
    <w:rsid w:val="00A07C72"/>
    <w:rsid w:val="00A12F6A"/>
    <w:rsid w:val="00A20DC1"/>
    <w:rsid w:val="00A40C67"/>
    <w:rsid w:val="00A452FC"/>
    <w:rsid w:val="00A56907"/>
    <w:rsid w:val="00A57FC0"/>
    <w:rsid w:val="00A6613D"/>
    <w:rsid w:val="00A702A0"/>
    <w:rsid w:val="00A715C4"/>
    <w:rsid w:val="00A8127C"/>
    <w:rsid w:val="00A87893"/>
    <w:rsid w:val="00A93639"/>
    <w:rsid w:val="00A9741A"/>
    <w:rsid w:val="00A97BC7"/>
    <w:rsid w:val="00AA16BE"/>
    <w:rsid w:val="00AA29AC"/>
    <w:rsid w:val="00AB46A5"/>
    <w:rsid w:val="00AE52F7"/>
    <w:rsid w:val="00AF0037"/>
    <w:rsid w:val="00AF4652"/>
    <w:rsid w:val="00AF6232"/>
    <w:rsid w:val="00B066D3"/>
    <w:rsid w:val="00B15191"/>
    <w:rsid w:val="00B234A7"/>
    <w:rsid w:val="00B2434A"/>
    <w:rsid w:val="00B35E6D"/>
    <w:rsid w:val="00B50386"/>
    <w:rsid w:val="00B5320D"/>
    <w:rsid w:val="00B65A47"/>
    <w:rsid w:val="00B742F5"/>
    <w:rsid w:val="00B831CD"/>
    <w:rsid w:val="00B926AA"/>
    <w:rsid w:val="00BA592E"/>
    <w:rsid w:val="00BB0D4E"/>
    <w:rsid w:val="00BC1D33"/>
    <w:rsid w:val="00BD56B0"/>
    <w:rsid w:val="00BD5F96"/>
    <w:rsid w:val="00BD60D0"/>
    <w:rsid w:val="00BD6732"/>
    <w:rsid w:val="00BE4D2F"/>
    <w:rsid w:val="00BE5242"/>
    <w:rsid w:val="00C037BE"/>
    <w:rsid w:val="00C300D2"/>
    <w:rsid w:val="00C43324"/>
    <w:rsid w:val="00C44A40"/>
    <w:rsid w:val="00C4673C"/>
    <w:rsid w:val="00C479F7"/>
    <w:rsid w:val="00C56657"/>
    <w:rsid w:val="00C60557"/>
    <w:rsid w:val="00C625D4"/>
    <w:rsid w:val="00C725B3"/>
    <w:rsid w:val="00C7780A"/>
    <w:rsid w:val="00C85318"/>
    <w:rsid w:val="00C8695D"/>
    <w:rsid w:val="00C903F0"/>
    <w:rsid w:val="00C96599"/>
    <w:rsid w:val="00C96DA7"/>
    <w:rsid w:val="00CB2689"/>
    <w:rsid w:val="00CB2C68"/>
    <w:rsid w:val="00CB3559"/>
    <w:rsid w:val="00CB5AB1"/>
    <w:rsid w:val="00CB746E"/>
    <w:rsid w:val="00CC042E"/>
    <w:rsid w:val="00CC10DD"/>
    <w:rsid w:val="00CE0870"/>
    <w:rsid w:val="00CE6789"/>
    <w:rsid w:val="00CF4C1D"/>
    <w:rsid w:val="00D117C3"/>
    <w:rsid w:val="00D16AE3"/>
    <w:rsid w:val="00D16E03"/>
    <w:rsid w:val="00D177D7"/>
    <w:rsid w:val="00D361E6"/>
    <w:rsid w:val="00D535CB"/>
    <w:rsid w:val="00D61CF7"/>
    <w:rsid w:val="00D63D67"/>
    <w:rsid w:val="00D67581"/>
    <w:rsid w:val="00D72B9C"/>
    <w:rsid w:val="00D732D5"/>
    <w:rsid w:val="00D752CC"/>
    <w:rsid w:val="00D7620F"/>
    <w:rsid w:val="00D9677F"/>
    <w:rsid w:val="00D9783C"/>
    <w:rsid w:val="00DA3142"/>
    <w:rsid w:val="00DA5402"/>
    <w:rsid w:val="00DB475B"/>
    <w:rsid w:val="00DB5CFE"/>
    <w:rsid w:val="00DB7578"/>
    <w:rsid w:val="00DC79E0"/>
    <w:rsid w:val="00DC7CA0"/>
    <w:rsid w:val="00DD076E"/>
    <w:rsid w:val="00DD6B02"/>
    <w:rsid w:val="00DD7529"/>
    <w:rsid w:val="00DE51AA"/>
    <w:rsid w:val="00DE5447"/>
    <w:rsid w:val="00E03D65"/>
    <w:rsid w:val="00E14F8F"/>
    <w:rsid w:val="00E16D67"/>
    <w:rsid w:val="00E22C7D"/>
    <w:rsid w:val="00E248B9"/>
    <w:rsid w:val="00E433AF"/>
    <w:rsid w:val="00E47F1B"/>
    <w:rsid w:val="00E50B3C"/>
    <w:rsid w:val="00E63C6A"/>
    <w:rsid w:val="00E74D00"/>
    <w:rsid w:val="00E77766"/>
    <w:rsid w:val="00E77DDD"/>
    <w:rsid w:val="00E77EE7"/>
    <w:rsid w:val="00EA2EAD"/>
    <w:rsid w:val="00EC7C1D"/>
    <w:rsid w:val="00ED0D65"/>
    <w:rsid w:val="00EE1563"/>
    <w:rsid w:val="00EE5291"/>
    <w:rsid w:val="00EE7A11"/>
    <w:rsid w:val="00EE7D3B"/>
    <w:rsid w:val="00EF3969"/>
    <w:rsid w:val="00F01B7B"/>
    <w:rsid w:val="00F154DF"/>
    <w:rsid w:val="00F218C0"/>
    <w:rsid w:val="00F42AD0"/>
    <w:rsid w:val="00F503B4"/>
    <w:rsid w:val="00F60BF9"/>
    <w:rsid w:val="00F627F8"/>
    <w:rsid w:val="00F642CC"/>
    <w:rsid w:val="00F664D1"/>
    <w:rsid w:val="00F76AFC"/>
    <w:rsid w:val="00F773A2"/>
    <w:rsid w:val="00F87002"/>
    <w:rsid w:val="00F872A3"/>
    <w:rsid w:val="00F93D9A"/>
    <w:rsid w:val="00F97FF2"/>
    <w:rsid w:val="00FA1F97"/>
    <w:rsid w:val="00FA4502"/>
    <w:rsid w:val="00FC6407"/>
    <w:rsid w:val="00FC764A"/>
    <w:rsid w:val="00FD0B24"/>
    <w:rsid w:val="00FD293E"/>
    <w:rsid w:val="00FF46CE"/>
    <w:rsid w:val="00FF6A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952913"/>
  <w15:chartTrackingRefBased/>
  <w15:docId w15:val="{06236512-38B3-40D3-84B2-0A83C39D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6167"/>
  </w:style>
  <w:style w:type="paragraph" w:styleId="berschrift1">
    <w:name w:val="heading 1"/>
    <w:basedOn w:val="Standard"/>
    <w:next w:val="Standard"/>
    <w:link w:val="berschrift1Zchn"/>
    <w:uiPriority w:val="9"/>
    <w:qFormat/>
    <w:rsid w:val="00C625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DB5CFE"/>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154DF"/>
    <w:pPr>
      <w:spacing w:before="100" w:beforeAutospacing="1" w:after="100" w:afterAutospacing="1" w:line="240" w:lineRule="auto"/>
    </w:pPr>
    <w:rPr>
      <w:rFonts w:ascii="Times New Roman" w:eastAsiaTheme="minorEastAsia"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4547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47A8"/>
    <w:rPr>
      <w:rFonts w:ascii="Segoe UI" w:hAnsi="Segoe UI" w:cs="Segoe UI"/>
      <w:sz w:val="18"/>
      <w:szCs w:val="18"/>
    </w:rPr>
  </w:style>
  <w:style w:type="paragraph" w:styleId="Kopfzeile">
    <w:name w:val="header"/>
    <w:basedOn w:val="Standard"/>
    <w:link w:val="KopfzeileZchn"/>
    <w:uiPriority w:val="99"/>
    <w:unhideWhenUsed/>
    <w:rsid w:val="00454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47A8"/>
  </w:style>
  <w:style w:type="paragraph" w:styleId="Fuzeile">
    <w:name w:val="footer"/>
    <w:basedOn w:val="Standard"/>
    <w:link w:val="FuzeileZchn"/>
    <w:uiPriority w:val="99"/>
    <w:unhideWhenUsed/>
    <w:rsid w:val="004547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47A8"/>
  </w:style>
  <w:style w:type="paragraph" w:styleId="Listenabsatz">
    <w:name w:val="List Paragraph"/>
    <w:basedOn w:val="Standard"/>
    <w:uiPriority w:val="34"/>
    <w:qFormat/>
    <w:rsid w:val="008A1D82"/>
    <w:pPr>
      <w:widowControl w:val="0"/>
      <w:autoSpaceDE w:val="0"/>
      <w:autoSpaceDN w:val="0"/>
      <w:adjustRightInd w:val="0"/>
      <w:spacing w:after="0" w:line="240" w:lineRule="auto"/>
      <w:ind w:left="708" w:right="360"/>
    </w:pPr>
    <w:rPr>
      <w:rFonts w:ascii="Calibri" w:eastAsia="Times New Roman" w:hAnsi="Calibri"/>
      <w:sz w:val="24"/>
      <w:szCs w:val="16"/>
      <w:lang w:val="de-DE"/>
    </w:rPr>
  </w:style>
  <w:style w:type="character" w:styleId="Hyperlink">
    <w:name w:val="Hyperlink"/>
    <w:uiPriority w:val="99"/>
    <w:unhideWhenUsed/>
    <w:rsid w:val="008A1D82"/>
    <w:rPr>
      <w:color w:val="0000FF"/>
      <w:u w:val="single"/>
    </w:rPr>
  </w:style>
  <w:style w:type="paragraph" w:styleId="HTMLVorformatiert">
    <w:name w:val="HTML Preformatted"/>
    <w:basedOn w:val="Standard"/>
    <w:link w:val="HTMLVorformatiertZchn"/>
    <w:uiPriority w:val="99"/>
    <w:unhideWhenUsed/>
    <w:rsid w:val="0084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18"/>
      <w:szCs w:val="18"/>
      <w:lang w:val="de-DE" w:eastAsia="de-DE"/>
    </w:rPr>
  </w:style>
  <w:style w:type="character" w:customStyle="1" w:styleId="HTMLVorformatiertZchn">
    <w:name w:val="HTML Vorformatiert Zchn"/>
    <w:basedOn w:val="Absatz-Standardschriftart"/>
    <w:link w:val="HTMLVorformatiert"/>
    <w:uiPriority w:val="99"/>
    <w:rsid w:val="0084698D"/>
    <w:rPr>
      <w:rFonts w:ascii="Courier New" w:hAnsi="Courier New" w:cs="Courier New"/>
      <w:sz w:val="18"/>
      <w:szCs w:val="18"/>
      <w:lang w:val="de-DE" w:eastAsia="de-DE"/>
    </w:rPr>
  </w:style>
  <w:style w:type="character" w:customStyle="1" w:styleId="berschrift3Zchn">
    <w:name w:val="Überschrift 3 Zchn"/>
    <w:basedOn w:val="Absatz-Standardschriftart"/>
    <w:link w:val="berschrift3"/>
    <w:uiPriority w:val="9"/>
    <w:rsid w:val="00DB5CFE"/>
    <w:rPr>
      <w:rFonts w:ascii="Times New Roman" w:eastAsia="Times New Roman" w:hAnsi="Times New Roman" w:cs="Times New Roman"/>
      <w:b/>
      <w:bCs/>
      <w:sz w:val="27"/>
      <w:szCs w:val="27"/>
      <w:lang w:eastAsia="de-AT"/>
    </w:rPr>
  </w:style>
  <w:style w:type="paragraph" w:customStyle="1" w:styleId="text">
    <w:name w:val="text"/>
    <w:basedOn w:val="Standard"/>
    <w:rsid w:val="00DB5CF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1Zchn">
    <w:name w:val="Überschrift 1 Zchn"/>
    <w:basedOn w:val="Absatz-Standardschriftart"/>
    <w:link w:val="berschrift1"/>
    <w:uiPriority w:val="9"/>
    <w:rsid w:val="00C625D4"/>
    <w:rPr>
      <w:rFonts w:asciiTheme="majorHAnsi" w:eastAsiaTheme="majorEastAsia" w:hAnsiTheme="majorHAnsi" w:cstheme="majorBidi"/>
      <w:color w:val="2E74B5" w:themeColor="accent1" w:themeShade="BF"/>
      <w:sz w:val="32"/>
      <w:szCs w:val="32"/>
    </w:rPr>
  </w:style>
  <w:style w:type="paragraph" w:customStyle="1" w:styleId="Default">
    <w:name w:val="Default"/>
    <w:rsid w:val="001B1EDA"/>
    <w:pPr>
      <w:autoSpaceDE w:val="0"/>
      <w:autoSpaceDN w:val="0"/>
      <w:adjustRightInd w:val="0"/>
      <w:spacing w:after="0" w:line="240" w:lineRule="auto"/>
    </w:pPr>
    <w:rPr>
      <w:rFonts w:ascii="Lucida Sans" w:hAnsi="Lucida Sans" w:cs="Lucida Sans"/>
      <w:color w:val="000000"/>
      <w:sz w:val="24"/>
      <w:szCs w:val="24"/>
    </w:rPr>
  </w:style>
  <w:style w:type="paragraph" w:styleId="Endnotentext">
    <w:name w:val="endnote text"/>
    <w:basedOn w:val="Standard"/>
    <w:link w:val="EndnotentextZchn"/>
    <w:uiPriority w:val="99"/>
    <w:semiHidden/>
    <w:unhideWhenUsed/>
    <w:rsid w:val="00617731"/>
    <w:pPr>
      <w:spacing w:after="0" w:line="240" w:lineRule="auto"/>
    </w:pPr>
    <w:rPr>
      <w:rFonts w:asciiTheme="minorHAnsi" w:hAnsiTheme="minorHAnsi" w:cstheme="minorBidi"/>
      <w:sz w:val="20"/>
      <w:szCs w:val="20"/>
      <w:lang w:val="de-DE"/>
    </w:rPr>
  </w:style>
  <w:style w:type="character" w:customStyle="1" w:styleId="EndnotentextZchn">
    <w:name w:val="Endnotentext Zchn"/>
    <w:basedOn w:val="Absatz-Standardschriftart"/>
    <w:link w:val="Endnotentext"/>
    <w:uiPriority w:val="99"/>
    <w:semiHidden/>
    <w:rsid w:val="00617731"/>
    <w:rPr>
      <w:rFonts w:asciiTheme="minorHAnsi" w:hAnsiTheme="minorHAnsi" w:cstheme="minorBidi"/>
      <w:sz w:val="20"/>
      <w:szCs w:val="20"/>
      <w:lang w:val="de-DE"/>
    </w:rPr>
  </w:style>
  <w:style w:type="character" w:styleId="Endnotenzeichen">
    <w:name w:val="endnote reference"/>
    <w:basedOn w:val="Absatz-Standardschriftart"/>
    <w:uiPriority w:val="99"/>
    <w:semiHidden/>
    <w:unhideWhenUsed/>
    <w:rsid w:val="00617731"/>
    <w:rPr>
      <w:vertAlign w:val="superscript"/>
    </w:rPr>
  </w:style>
  <w:style w:type="character" w:styleId="Fett">
    <w:name w:val="Strong"/>
    <w:basedOn w:val="Absatz-Standardschriftart"/>
    <w:uiPriority w:val="22"/>
    <w:qFormat/>
    <w:rsid w:val="00617731"/>
    <w:rPr>
      <w:b/>
      <w:bCs/>
    </w:rPr>
  </w:style>
  <w:style w:type="character" w:customStyle="1" w:styleId="apple-converted-space">
    <w:name w:val="apple-converted-space"/>
    <w:basedOn w:val="Absatz-Standardschriftart"/>
    <w:rsid w:val="0061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6618">
      <w:bodyDiv w:val="1"/>
      <w:marLeft w:val="0"/>
      <w:marRight w:val="0"/>
      <w:marTop w:val="0"/>
      <w:marBottom w:val="0"/>
      <w:divBdr>
        <w:top w:val="none" w:sz="0" w:space="0" w:color="auto"/>
        <w:left w:val="none" w:sz="0" w:space="0" w:color="auto"/>
        <w:bottom w:val="none" w:sz="0" w:space="0" w:color="auto"/>
        <w:right w:val="none" w:sz="0" w:space="0" w:color="auto"/>
      </w:divBdr>
    </w:div>
    <w:div w:id="115371779">
      <w:bodyDiv w:val="1"/>
      <w:marLeft w:val="0"/>
      <w:marRight w:val="0"/>
      <w:marTop w:val="0"/>
      <w:marBottom w:val="0"/>
      <w:divBdr>
        <w:top w:val="none" w:sz="0" w:space="0" w:color="auto"/>
        <w:left w:val="none" w:sz="0" w:space="0" w:color="auto"/>
        <w:bottom w:val="none" w:sz="0" w:space="0" w:color="auto"/>
        <w:right w:val="none" w:sz="0" w:space="0" w:color="auto"/>
      </w:divBdr>
    </w:div>
    <w:div w:id="311102281">
      <w:bodyDiv w:val="1"/>
      <w:marLeft w:val="0"/>
      <w:marRight w:val="0"/>
      <w:marTop w:val="0"/>
      <w:marBottom w:val="0"/>
      <w:divBdr>
        <w:top w:val="none" w:sz="0" w:space="0" w:color="auto"/>
        <w:left w:val="none" w:sz="0" w:space="0" w:color="auto"/>
        <w:bottom w:val="none" w:sz="0" w:space="0" w:color="auto"/>
        <w:right w:val="none" w:sz="0" w:space="0" w:color="auto"/>
      </w:divBdr>
    </w:div>
    <w:div w:id="760758923">
      <w:bodyDiv w:val="1"/>
      <w:marLeft w:val="0"/>
      <w:marRight w:val="0"/>
      <w:marTop w:val="0"/>
      <w:marBottom w:val="0"/>
      <w:divBdr>
        <w:top w:val="none" w:sz="0" w:space="0" w:color="auto"/>
        <w:left w:val="none" w:sz="0" w:space="0" w:color="auto"/>
        <w:bottom w:val="none" w:sz="0" w:space="0" w:color="auto"/>
        <w:right w:val="none" w:sz="0" w:space="0" w:color="auto"/>
      </w:divBdr>
    </w:div>
    <w:div w:id="992174977">
      <w:bodyDiv w:val="1"/>
      <w:marLeft w:val="0"/>
      <w:marRight w:val="0"/>
      <w:marTop w:val="0"/>
      <w:marBottom w:val="0"/>
      <w:divBdr>
        <w:top w:val="none" w:sz="0" w:space="0" w:color="auto"/>
        <w:left w:val="none" w:sz="0" w:space="0" w:color="auto"/>
        <w:bottom w:val="none" w:sz="0" w:space="0" w:color="auto"/>
        <w:right w:val="none" w:sz="0" w:space="0" w:color="auto"/>
      </w:divBdr>
    </w:div>
    <w:div w:id="1025867241">
      <w:bodyDiv w:val="1"/>
      <w:marLeft w:val="0"/>
      <w:marRight w:val="0"/>
      <w:marTop w:val="0"/>
      <w:marBottom w:val="0"/>
      <w:divBdr>
        <w:top w:val="none" w:sz="0" w:space="0" w:color="auto"/>
        <w:left w:val="none" w:sz="0" w:space="0" w:color="auto"/>
        <w:bottom w:val="none" w:sz="0" w:space="0" w:color="auto"/>
        <w:right w:val="none" w:sz="0" w:space="0" w:color="auto"/>
      </w:divBdr>
    </w:div>
    <w:div w:id="1095709515">
      <w:bodyDiv w:val="1"/>
      <w:marLeft w:val="0"/>
      <w:marRight w:val="0"/>
      <w:marTop w:val="0"/>
      <w:marBottom w:val="0"/>
      <w:divBdr>
        <w:top w:val="none" w:sz="0" w:space="0" w:color="auto"/>
        <w:left w:val="none" w:sz="0" w:space="0" w:color="auto"/>
        <w:bottom w:val="none" w:sz="0" w:space="0" w:color="auto"/>
        <w:right w:val="none" w:sz="0" w:space="0" w:color="auto"/>
      </w:divBdr>
    </w:div>
    <w:div w:id="1096832049">
      <w:bodyDiv w:val="1"/>
      <w:marLeft w:val="0"/>
      <w:marRight w:val="0"/>
      <w:marTop w:val="0"/>
      <w:marBottom w:val="0"/>
      <w:divBdr>
        <w:top w:val="none" w:sz="0" w:space="0" w:color="auto"/>
        <w:left w:val="none" w:sz="0" w:space="0" w:color="auto"/>
        <w:bottom w:val="none" w:sz="0" w:space="0" w:color="auto"/>
        <w:right w:val="none" w:sz="0" w:space="0" w:color="auto"/>
      </w:divBdr>
    </w:div>
    <w:div w:id="1155486135">
      <w:bodyDiv w:val="1"/>
      <w:marLeft w:val="0"/>
      <w:marRight w:val="0"/>
      <w:marTop w:val="0"/>
      <w:marBottom w:val="0"/>
      <w:divBdr>
        <w:top w:val="none" w:sz="0" w:space="0" w:color="auto"/>
        <w:left w:val="none" w:sz="0" w:space="0" w:color="auto"/>
        <w:bottom w:val="none" w:sz="0" w:space="0" w:color="auto"/>
        <w:right w:val="none" w:sz="0" w:space="0" w:color="auto"/>
      </w:divBdr>
    </w:div>
    <w:div w:id="1182426827">
      <w:bodyDiv w:val="1"/>
      <w:marLeft w:val="0"/>
      <w:marRight w:val="0"/>
      <w:marTop w:val="0"/>
      <w:marBottom w:val="0"/>
      <w:divBdr>
        <w:top w:val="none" w:sz="0" w:space="0" w:color="auto"/>
        <w:left w:val="none" w:sz="0" w:space="0" w:color="auto"/>
        <w:bottom w:val="none" w:sz="0" w:space="0" w:color="auto"/>
        <w:right w:val="none" w:sz="0" w:space="0" w:color="auto"/>
      </w:divBdr>
    </w:div>
    <w:div w:id="1357536009">
      <w:bodyDiv w:val="1"/>
      <w:marLeft w:val="0"/>
      <w:marRight w:val="0"/>
      <w:marTop w:val="0"/>
      <w:marBottom w:val="0"/>
      <w:divBdr>
        <w:top w:val="none" w:sz="0" w:space="0" w:color="auto"/>
        <w:left w:val="none" w:sz="0" w:space="0" w:color="auto"/>
        <w:bottom w:val="none" w:sz="0" w:space="0" w:color="auto"/>
        <w:right w:val="none" w:sz="0" w:space="0" w:color="auto"/>
      </w:divBdr>
    </w:div>
    <w:div w:id="1814710444">
      <w:bodyDiv w:val="1"/>
      <w:marLeft w:val="0"/>
      <w:marRight w:val="0"/>
      <w:marTop w:val="0"/>
      <w:marBottom w:val="0"/>
      <w:divBdr>
        <w:top w:val="none" w:sz="0" w:space="0" w:color="auto"/>
        <w:left w:val="none" w:sz="0" w:space="0" w:color="auto"/>
        <w:bottom w:val="none" w:sz="0" w:space="0" w:color="auto"/>
        <w:right w:val="none" w:sz="0" w:space="0" w:color="auto"/>
      </w:divBdr>
    </w:div>
    <w:div w:id="1829789605">
      <w:bodyDiv w:val="1"/>
      <w:marLeft w:val="0"/>
      <w:marRight w:val="0"/>
      <w:marTop w:val="0"/>
      <w:marBottom w:val="0"/>
      <w:divBdr>
        <w:top w:val="none" w:sz="0" w:space="0" w:color="auto"/>
        <w:left w:val="none" w:sz="0" w:space="0" w:color="auto"/>
        <w:bottom w:val="none" w:sz="0" w:space="0" w:color="auto"/>
        <w:right w:val="none" w:sz="0" w:space="0" w:color="auto"/>
      </w:divBdr>
    </w:div>
    <w:div w:id="2039349877">
      <w:bodyDiv w:val="1"/>
      <w:marLeft w:val="0"/>
      <w:marRight w:val="0"/>
      <w:marTop w:val="0"/>
      <w:marBottom w:val="0"/>
      <w:divBdr>
        <w:top w:val="none" w:sz="0" w:space="0" w:color="auto"/>
        <w:left w:val="none" w:sz="0" w:space="0" w:color="auto"/>
        <w:bottom w:val="none" w:sz="0" w:space="0" w:color="auto"/>
        <w:right w:val="none" w:sz="0" w:space="0" w:color="auto"/>
      </w:divBdr>
    </w:div>
    <w:div w:id="212568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ientensicherheitstag.at/aktivitaeten-202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ttformpatientensicherheit.at/patientensicherheit-apsa-2021.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CA3D-6F2B-4F1D-A008-D1DE016B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2139</Words>
  <Characters>16112</Characters>
  <Application>Microsoft Office Word</Application>
  <DocSecurity>0</DocSecurity>
  <Lines>268</Lines>
  <Paragraphs>83</Paragraphs>
  <ScaleCrop>false</ScaleCrop>
  <HeadingPairs>
    <vt:vector size="2" baseType="variant">
      <vt:variant>
        <vt:lpstr>Titel</vt:lpstr>
      </vt:variant>
      <vt:variant>
        <vt:i4>1</vt:i4>
      </vt:variant>
    </vt:vector>
  </HeadingPairs>
  <TitlesOfParts>
    <vt:vector size="1" baseType="lpstr">
      <vt:lpstr/>
    </vt:vector>
  </TitlesOfParts>
  <Company>Österreichische Ärztekammer</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Bunda Sascha</dc:creator>
  <cp:keywords/>
  <dc:description/>
  <cp:lastModifiedBy>Niedenzu Sophie</cp:lastModifiedBy>
  <cp:revision>29</cp:revision>
  <cp:lastPrinted>2020-06-19T08:09:00Z</cp:lastPrinted>
  <dcterms:created xsi:type="dcterms:W3CDTF">2021-09-07T12:27:00Z</dcterms:created>
  <dcterms:modified xsi:type="dcterms:W3CDTF">2021-09-07T13:28:00Z</dcterms:modified>
</cp:coreProperties>
</file>